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6B1562">
        <w:rPr>
          <w:rFonts w:ascii="Times New Roman" w:hAnsi="Times New Roman" w:cs="Times New Roman"/>
          <w:b/>
          <w:sz w:val="28"/>
          <w:szCs w:val="28"/>
          <w:lang w:val="de-DE"/>
        </w:rPr>
        <w:t>JÚNIUS 13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FB02F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</w:p>
    <w:p w:rsidR="0047244D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proofErr w:type="spellStart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Rendeletek</w:t>
      </w:r>
      <w:proofErr w:type="spellEnd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7244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296880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296880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29688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28.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FB02FD" w:rsidRDefault="0047244D" w:rsidP="006B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 w:rsidR="0047244D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F5267B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6B1562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</w:t>
      </w:r>
    </w:p>
    <w:p w:rsidR="00C23DCC" w:rsidRDefault="005B225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</w:p>
    <w:p w:rsidR="00F5267B" w:rsidRDefault="00F5267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5267B" w:rsidRDefault="00F5267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96880" w:rsidRDefault="00296880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6B1562">
        <w:rPr>
          <w:rFonts w:ascii="Times New Roman" w:hAnsi="Times New Roman" w:cs="Times New Roman"/>
          <w:sz w:val="24"/>
          <w:szCs w:val="24"/>
        </w:rPr>
        <w:t xml:space="preserve">június </w:t>
      </w:r>
      <w:proofErr w:type="gramStart"/>
      <w:r w:rsidR="006B1562">
        <w:rPr>
          <w:rFonts w:ascii="Times New Roman" w:hAnsi="Times New Roman" w:cs="Times New Roman"/>
          <w:sz w:val="24"/>
          <w:szCs w:val="24"/>
        </w:rPr>
        <w:t>13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vannak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</w:t>
      </w:r>
      <w:proofErr w:type="gramEnd"/>
      <w:r w:rsidR="00195BF7">
        <w:rPr>
          <w:rFonts w:ascii="Times New Roman" w:hAnsi="Times New Roman" w:cs="Times New Roman"/>
          <w:sz w:val="24"/>
          <w:szCs w:val="24"/>
        </w:rPr>
        <w:t xml:space="preserve"> Ágnes</w:t>
      </w:r>
      <w:r>
        <w:rPr>
          <w:rFonts w:ascii="Times New Roman" w:hAnsi="Times New Roman" w:cs="Times New Roman"/>
          <w:sz w:val="24"/>
          <w:szCs w:val="24"/>
        </w:rPr>
        <w:t xml:space="preserve"> polgármester, </w:t>
      </w:r>
      <w:r w:rsidR="00953137">
        <w:rPr>
          <w:rFonts w:ascii="Times New Roman" w:hAnsi="Times New Roman" w:cs="Times New Roman"/>
          <w:sz w:val="24"/>
          <w:szCs w:val="24"/>
        </w:rPr>
        <w:t>Bogár István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 xml:space="preserve">Dormán Jenő, Patakiné Sümegi Mária Erzsébet, </w:t>
      </w:r>
      <w:r w:rsidR="00687C75">
        <w:rPr>
          <w:rFonts w:ascii="Times New Roman" w:hAnsi="Times New Roman" w:cs="Times New Roman"/>
          <w:sz w:val="24"/>
          <w:szCs w:val="24"/>
        </w:rPr>
        <w:t xml:space="preserve">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953137">
        <w:rPr>
          <w:rFonts w:ascii="Times New Roman" w:hAnsi="Times New Roman" w:cs="Times New Roman"/>
          <w:sz w:val="24"/>
          <w:szCs w:val="24"/>
        </w:rPr>
        <w:t xml:space="preserve">, </w:t>
      </w:r>
      <w:r w:rsidR="006B1562">
        <w:rPr>
          <w:rFonts w:ascii="Times New Roman" w:hAnsi="Times New Roman" w:cs="Times New Roman"/>
          <w:sz w:val="24"/>
          <w:szCs w:val="24"/>
        </w:rPr>
        <w:t>Simon Viktória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jegyző,</w:t>
      </w:r>
      <w:r w:rsidR="00D86401">
        <w:rPr>
          <w:rFonts w:ascii="Times New Roman" w:hAnsi="Times New Roman" w:cs="Times New Roman"/>
          <w:sz w:val="24"/>
          <w:szCs w:val="24"/>
        </w:rPr>
        <w:t xml:space="preserve"> Bencze Ildikó pénzügyi csoportvezető,</w:t>
      </w:r>
      <w:r w:rsidR="00742325">
        <w:rPr>
          <w:rFonts w:ascii="Times New Roman" w:hAnsi="Times New Roman" w:cs="Times New Roman"/>
          <w:sz w:val="24"/>
          <w:szCs w:val="24"/>
        </w:rPr>
        <w:t xml:space="preserve"> Darabos Balázsné jegyzőkönyvvezető.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proofErr w:type="spellStart"/>
      <w:r w:rsidR="006B1562"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 w:rsidR="006B1562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képviselő.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</w:t>
      </w:r>
      <w:proofErr w:type="gramStart"/>
      <w:r w:rsidR="00FB02FD">
        <w:rPr>
          <w:rFonts w:ascii="Times New Roman" w:hAnsi="Times New Roman" w:cs="Times New Roman"/>
          <w:sz w:val="24"/>
          <w:szCs w:val="24"/>
        </w:rPr>
        <w:t xml:space="preserve">pedig </w:t>
      </w:r>
      <w:r w:rsidR="004A3CC3">
        <w:rPr>
          <w:rFonts w:ascii="Times New Roman" w:hAnsi="Times New Roman" w:cs="Times New Roman"/>
          <w:sz w:val="24"/>
          <w:szCs w:val="24"/>
        </w:rPr>
        <w:t xml:space="preserve"> </w:t>
      </w:r>
      <w:r w:rsidR="00067608">
        <w:rPr>
          <w:rFonts w:ascii="Times New Roman" w:hAnsi="Times New Roman" w:cs="Times New Roman"/>
          <w:sz w:val="24"/>
          <w:szCs w:val="24"/>
        </w:rPr>
        <w:t>Dormán</w:t>
      </w:r>
      <w:proofErr w:type="gramEnd"/>
      <w:r w:rsidR="00067608">
        <w:rPr>
          <w:rFonts w:ascii="Times New Roman" w:hAnsi="Times New Roman" w:cs="Times New Roman"/>
          <w:sz w:val="24"/>
          <w:szCs w:val="24"/>
        </w:rPr>
        <w:t xml:space="preserve"> Jenő </w:t>
      </w:r>
      <w:r w:rsidR="00953137">
        <w:rPr>
          <w:rFonts w:ascii="Times New Roman" w:hAnsi="Times New Roman" w:cs="Times New Roman"/>
          <w:sz w:val="24"/>
          <w:szCs w:val="24"/>
        </w:rPr>
        <w:t>és Bogár István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953137" w:rsidRDefault="00FB02FD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>Ezután javaslatot tett a napirendre</w:t>
      </w:r>
      <w:r w:rsidR="00953137">
        <w:rPr>
          <w:rFonts w:ascii="Times New Roman" w:hAnsi="Times New Roman" w:cs="Times New Roman"/>
          <w:sz w:val="24"/>
          <w:szCs w:val="24"/>
        </w:rPr>
        <w:t xml:space="preserve">, javasolta, hogy 1. napirendi pontként vegyék napirendre az önkormányzat 2018. évi költségvetésének módosítását. </w:t>
      </w:r>
    </w:p>
    <w:p w:rsidR="00953137" w:rsidRDefault="00953137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596" w:rsidRDefault="00E44596" w:rsidP="0095313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proofErr w:type="gramStart"/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 I R E N D</w:t>
      </w:r>
      <w:r w:rsidRPr="00E44596">
        <w:rPr>
          <w:rFonts w:ascii="Times New Roman" w:hAnsi="Times New Roman" w:cs="Times New Roman"/>
          <w:b/>
          <w:sz w:val="24"/>
          <w:szCs w:val="24"/>
        </w:rPr>
        <w:t>:</w:t>
      </w:r>
    </w:p>
    <w:p w:rsidR="00953137" w:rsidRDefault="00953137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1./ </w:t>
      </w:r>
      <w:r w:rsidR="00067608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önkormányzat 201</w:t>
      </w:r>
      <w:r w:rsidR="00067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évi költségvetésének módosítása</w:t>
      </w:r>
    </w:p>
    <w:p w:rsidR="00953137" w:rsidRPr="00E44596" w:rsidRDefault="00953137" w:rsidP="0095313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37">
        <w:rPr>
          <w:rFonts w:ascii="Times New Roman" w:hAnsi="Times New Roman" w:cs="Times New Roman"/>
          <w:sz w:val="24"/>
          <w:szCs w:val="24"/>
        </w:rPr>
        <w:t xml:space="preserve">./ Az </w:t>
      </w:r>
      <w:r w:rsidR="00067608">
        <w:rPr>
          <w:rFonts w:ascii="Times New Roman" w:hAnsi="Times New Roman" w:cs="Times New Roman"/>
          <w:sz w:val="24"/>
          <w:szCs w:val="24"/>
        </w:rPr>
        <w:t xml:space="preserve">előző </w:t>
      </w:r>
      <w:r w:rsidR="00C23DCC">
        <w:rPr>
          <w:rFonts w:ascii="Times New Roman" w:hAnsi="Times New Roman" w:cs="Times New Roman"/>
          <w:sz w:val="24"/>
          <w:szCs w:val="24"/>
        </w:rPr>
        <w:t>ülés óta történtekről beszámoló</w:t>
      </w:r>
    </w:p>
    <w:p w:rsid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562CB1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="00C23DCC">
        <w:rPr>
          <w:rFonts w:ascii="Times New Roman" w:hAnsi="Times New Roman" w:cs="Times New Roman"/>
          <w:sz w:val="24"/>
          <w:szCs w:val="24"/>
        </w:rPr>
        <w:t>Pályázati lehetőségek</w:t>
      </w:r>
    </w:p>
    <w:p w:rsidR="00562CB1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37" w:rsidRPr="00953137">
        <w:rPr>
          <w:rFonts w:ascii="Times New Roman" w:hAnsi="Times New Roman" w:cs="Times New Roman"/>
          <w:sz w:val="24"/>
          <w:szCs w:val="24"/>
        </w:rPr>
        <w:t xml:space="preserve">./  </w:t>
      </w:r>
      <w:r w:rsidR="00C23DCC">
        <w:rPr>
          <w:rFonts w:ascii="Times New Roman" w:hAnsi="Times New Roman" w:cs="Times New Roman"/>
          <w:sz w:val="24"/>
          <w:szCs w:val="24"/>
        </w:rPr>
        <w:t>Eg</w:t>
      </w:r>
      <w:r w:rsidR="00953137" w:rsidRPr="00953137">
        <w:rPr>
          <w:rFonts w:ascii="Times New Roman" w:hAnsi="Times New Roman" w:cs="Times New Roman"/>
          <w:sz w:val="24"/>
          <w:szCs w:val="24"/>
        </w:rPr>
        <w:t>yéb ügyek</w:t>
      </w:r>
    </w:p>
    <w:p w:rsidR="00953137" w:rsidRDefault="00953137" w:rsidP="0095313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137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C23DCC" w:rsidRDefault="00C23DCC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Teskándért díjakról döntés</w:t>
      </w:r>
    </w:p>
    <w:p w:rsidR="00C23DCC" w:rsidRPr="00C23DCC" w:rsidRDefault="00C23DCC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953137" w:rsidRPr="00953137" w:rsidRDefault="00C23DCC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37" w:rsidRPr="00953137">
        <w:rPr>
          <w:rFonts w:ascii="Times New Roman" w:hAnsi="Times New Roman" w:cs="Times New Roman"/>
          <w:sz w:val="24"/>
          <w:szCs w:val="24"/>
        </w:rPr>
        <w:t>./ A polgármester beszámolója a polgármesteri hatáskörben hozott döntésekről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CF" w:rsidRDefault="008944CF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296880" w:rsidRDefault="00296880" w:rsidP="009531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3DCC" w:rsidRPr="00C26F22" w:rsidRDefault="00C23DCC" w:rsidP="0095313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F22">
        <w:rPr>
          <w:rFonts w:ascii="Times New Roman" w:hAnsi="Times New Roman" w:cs="Times New Roman"/>
          <w:b/>
          <w:sz w:val="24"/>
          <w:szCs w:val="24"/>
        </w:rPr>
        <w:t>1./ Az önkormányzat 2019. évi költségvetésének módosítása</w:t>
      </w:r>
    </w:p>
    <w:p w:rsidR="00C23DCC" w:rsidRDefault="00C23DCC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FA395E" w:rsidRDefault="00C31B88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Fazekas </w:t>
      </w:r>
      <w:r w:rsidR="00C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István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jegyző</w:t>
      </w:r>
      <w:r w:rsidR="00C26F22">
        <w:rPr>
          <w:rFonts w:ascii="Times New Roman" w:hAnsi="Times New Roman" w:cs="Times New Roman"/>
          <w:sz w:val="24"/>
          <w:szCs w:val="24"/>
        </w:rPr>
        <w:t xml:space="preserve"> elmondta, hogy az első félévi változások miatt szükséges a hivatal költségvetésének módosítása. </w:t>
      </w:r>
    </w:p>
    <w:p w:rsidR="00C23DCC" w:rsidRDefault="00C26F22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elhangzott javaslatot a képviselőtestület tagjai támogatták, szavazásra </w:t>
      </w:r>
      <w:r w:rsidR="00C31B88">
        <w:rPr>
          <w:rFonts w:ascii="Times New Roman" w:hAnsi="Times New Roman" w:cs="Times New Roman"/>
          <w:sz w:val="24"/>
          <w:szCs w:val="24"/>
        </w:rPr>
        <w:t xml:space="preserve"> került sor, amelynek eredményeként a képviselőtestület </w:t>
      </w:r>
      <w:proofErr w:type="gramStart"/>
      <w:r w:rsidR="00C31B88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C31B88">
        <w:rPr>
          <w:rFonts w:ascii="Times New Roman" w:hAnsi="Times New Roman" w:cs="Times New Roman"/>
          <w:sz w:val="24"/>
          <w:szCs w:val="24"/>
        </w:rPr>
        <w:t xml:space="preserve"> / 6 igen szavazattal / a következő rendeletet alkotta:</w:t>
      </w:r>
    </w:p>
    <w:p w:rsidR="00C31B88" w:rsidRDefault="00C31B88" w:rsidP="0095313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6/2019. (VI. 28.) önkormányzati rendelete</w:t>
      </w:r>
    </w:p>
    <w:p w:rsidR="00C31B88" w:rsidRDefault="00C31B88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/Teskánd Község Önkormányzat Képviselőtestületének az önkormányzat 2019. évi költségvetéséről szóló 1/2019. (III. 01.) önkormányzati rendelete a jegyzőkönyv melléklete./ </w:t>
      </w:r>
    </w:p>
    <w:p w:rsidR="00C31B88" w:rsidRDefault="00C31B88" w:rsidP="009531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31B88" w:rsidRPr="00063E92" w:rsidRDefault="00C31B88" w:rsidP="0095313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E92">
        <w:rPr>
          <w:rFonts w:ascii="Times New Roman" w:hAnsi="Times New Roman" w:cs="Times New Roman"/>
          <w:b/>
          <w:sz w:val="24"/>
          <w:szCs w:val="24"/>
        </w:rPr>
        <w:t>2./ Az előző ülés óta történtekről beszámoló</w:t>
      </w:r>
    </w:p>
    <w:p w:rsidR="00C31B88" w:rsidRDefault="00C31B88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0C7CC7" w:rsidRDefault="00C31B88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az elmúlt ülés óta történt fontosabb eseményekről tájékoztatta a képviselőtestületet:</w:t>
      </w:r>
    </w:p>
    <w:p w:rsidR="00C31B88" w:rsidRDefault="000C7CC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-Németh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melletti vízelvezető árokra a szerződés megkötésre került a kivitelezővel, de az ezzel kapcsolatos kivitelezés megkezdése csúszik, az érintett ingatlan tulajdonosoktól türelme</w:t>
      </w:r>
      <w:r w:rsidR="00757E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kért.</w:t>
      </w:r>
    </w:p>
    <w:p w:rsidR="000C7CC7" w:rsidRDefault="000C7CC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Toldi utca vízelvezetésének tervezése folyamatban van, ma beszélt a tervezővel 80-90 %-os készültségi állapotban van.</w:t>
      </w:r>
    </w:p>
    <w:p w:rsidR="00405C1B" w:rsidRDefault="000C7CC7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Toldi utcai útszakasz leszakadása probléma kapcsán elmondta, hogy az út </w:t>
      </w:r>
      <w:proofErr w:type="gramStart"/>
      <w:r>
        <w:rPr>
          <w:rFonts w:ascii="Times New Roman" w:hAnsi="Times New Roman" w:cs="Times New Roman"/>
          <w:sz w:val="24"/>
          <w:szCs w:val="24"/>
        </w:rPr>
        <w:t>leszakadását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 kivitelezés okozta.</w:t>
      </w:r>
      <w:r w:rsidR="00E6185F">
        <w:rPr>
          <w:rFonts w:ascii="Times New Roman" w:hAnsi="Times New Roman" w:cs="Times New Roman"/>
          <w:sz w:val="24"/>
          <w:szCs w:val="24"/>
        </w:rPr>
        <w:t xml:space="preserve"> Tehát nem üzemeltetési probléma a </w:t>
      </w:r>
      <w:proofErr w:type="spellStart"/>
      <w:r w:rsidR="00E6185F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E6185F">
        <w:rPr>
          <w:rFonts w:ascii="Times New Roman" w:hAnsi="Times New Roman" w:cs="Times New Roman"/>
          <w:sz w:val="24"/>
          <w:szCs w:val="24"/>
        </w:rPr>
        <w:t xml:space="preserve"> részéről, így az ezzel kapcsolatos költségek az önkormányzatot terhelik. A munka elvégzése megtörtént, ahol plusz költségek is merültek fel. Így a kivitelezés költsége 1 millió forinttal többe került, műszaki ellenőr a munkát megnézte a többlet költség </w:t>
      </w:r>
      <w:r w:rsidR="00405C1B">
        <w:rPr>
          <w:rFonts w:ascii="Times New Roman" w:hAnsi="Times New Roman" w:cs="Times New Roman"/>
          <w:sz w:val="24"/>
          <w:szCs w:val="24"/>
        </w:rPr>
        <w:t>jogos. A pótmunkát a szennyvíz alapból tudják kifizetni. Kérte, hogy a képviselőtestület ezt fogadja el.</w:t>
      </w:r>
    </w:p>
    <w:p w:rsidR="00405C1B" w:rsidRDefault="00405C1B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880" w:rsidRDefault="00296880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C1B" w:rsidRDefault="00405C1B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27/2019. (VI. 13.) számú határozata</w:t>
      </w:r>
    </w:p>
    <w:p w:rsidR="000C7CC7" w:rsidRDefault="00405C1B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1.000.000,- FT pótmunkát fizet ki a Toldi utca útleszakadás helyreállításáért. Ezen összegre az önkormányzati szennyvízalap nyújt fedezetet.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E92" w:rsidRPr="00C26F22" w:rsidRDefault="00063E92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F22">
        <w:rPr>
          <w:rFonts w:ascii="Times New Roman" w:hAnsi="Times New Roman" w:cs="Times New Roman"/>
          <w:b/>
          <w:sz w:val="24"/>
          <w:szCs w:val="24"/>
        </w:rPr>
        <w:t>3./ Pályázati lehetőségek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063E92" w:rsidRDefault="00405C1B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elmondta, hogy TOP pályázat keretében lehet, hogy lesz lehetőség belterületi vízelvezetés megoldására is pályázni. </w:t>
      </w:r>
      <w:r w:rsidR="00063E92">
        <w:rPr>
          <w:rFonts w:ascii="Times New Roman" w:hAnsi="Times New Roman" w:cs="Times New Roman"/>
          <w:sz w:val="24"/>
          <w:szCs w:val="24"/>
        </w:rPr>
        <w:t xml:space="preserve">Erre a Toldi utca vízelvezetési tervei kész lesznek, így talán előnyösebb helyzetben lesznek. A pályázatok figyelésére kapott ajánlatot a </w:t>
      </w:r>
      <w:proofErr w:type="spellStart"/>
      <w:r w:rsidR="00063E92">
        <w:rPr>
          <w:rFonts w:ascii="Times New Roman" w:hAnsi="Times New Roman" w:cs="Times New Roman"/>
          <w:sz w:val="24"/>
          <w:szCs w:val="24"/>
        </w:rPr>
        <w:t>Goodwil</w:t>
      </w:r>
      <w:proofErr w:type="spellEnd"/>
      <w:r w:rsidR="00063E92">
        <w:rPr>
          <w:rFonts w:ascii="Times New Roman" w:hAnsi="Times New Roman" w:cs="Times New Roman"/>
          <w:sz w:val="24"/>
          <w:szCs w:val="24"/>
        </w:rPr>
        <w:t xml:space="preserve"> Consulting Kft-től, amelyet ismertetett. Javasolta, hogy a szerződést kössék meg.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tagjai támogatták,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</w:t>
      </w:r>
      <w:r w:rsidR="004A7C7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28/2019. (VI. 13.) számú határozata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szerződést megköti.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E92" w:rsidRDefault="00063E9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185152">
        <w:rPr>
          <w:rFonts w:ascii="Times New Roman" w:hAnsi="Times New Roman" w:cs="Times New Roman"/>
          <w:b/>
          <w:sz w:val="24"/>
          <w:szCs w:val="24"/>
        </w:rPr>
        <w:t>Egyéb ügyek</w:t>
      </w:r>
    </w:p>
    <w:p w:rsidR="00185152" w:rsidRDefault="00185152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152">
        <w:rPr>
          <w:rFonts w:ascii="Times New Roman" w:hAnsi="Times New Roman" w:cs="Times New Roman"/>
          <w:b/>
          <w:sz w:val="24"/>
          <w:szCs w:val="24"/>
        </w:rPr>
        <w:t>Településrendezési terv módosításával kapcsolatos véleményezési eljárás</w:t>
      </w:r>
    </w:p>
    <w:p w:rsidR="00185152" w:rsidRDefault="0018515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Németh Ágnes polgármester</w:t>
      </w:r>
    </w:p>
    <w:p w:rsidR="00185152" w:rsidRDefault="0018515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</w:t>
      </w:r>
      <w:r w:rsidR="004805DF">
        <w:rPr>
          <w:rFonts w:ascii="Times New Roman" w:hAnsi="Times New Roman" w:cs="Times New Roman"/>
          <w:sz w:val="24"/>
          <w:szCs w:val="24"/>
        </w:rPr>
        <w:t>elmondta, hogy elkészült Vassné Adorján Krisztina kérelme alapján a Teskánd, Alsómező utca településrendezési terv módosításával kapcsolatos véleményezési eljárás. A munkát az AOD Építész Iroda készítette el és az önkormányzat döntése alapján a kérelmező fizeti. A véleményezéssel kapcsolatos határozati javaslatot ismertette, javasolta, hogy a határozati javaslatnak megfelelően ezt a képviselőtestület fogadja el.</w:t>
      </w:r>
    </w:p>
    <w:p w:rsidR="004805DF" w:rsidRDefault="004805DF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4805DF" w:rsidRDefault="004805DF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152" w:rsidRPr="00185152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1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Teskánd Község Önkormányzata 29/2019. (VI. 13.) számú határozata</w:t>
      </w:r>
    </w:p>
    <w:p w:rsidR="00185152" w:rsidRPr="00017925" w:rsidRDefault="00185152" w:rsidP="001851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Teskánd Község Önkormányzat Képviselő-testülete a község településrendezési terveinek módosításával kapcsolatos véleményezési eljárás lezárásaként a beérkezett véleményekről azok elfogadásáról vagy el nem fogadásáról az alábbiak szerint dönt: </w:t>
      </w:r>
    </w:p>
    <w:p w:rsidR="00185152" w:rsidRPr="00017925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>Államigazgatási szervek véleményei:</w:t>
      </w:r>
    </w:p>
    <w:p w:rsidR="00185152" w:rsidRPr="00017925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Zala Megyei Kormányhivatal, </w:t>
      </w:r>
      <w:proofErr w:type="spellStart"/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>Kormánymegbízotti</w:t>
      </w:r>
      <w:proofErr w:type="spellEnd"/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Kabinet, Állami Főépítész</w:t>
      </w:r>
    </w:p>
    <w:p w:rsidR="00185152" w:rsidRPr="00017925" w:rsidRDefault="00185152" w:rsidP="001851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1.1. Az Állami Főépítész véleményének III. 1. pontjában kéri a közművesítésre és az építés általános szabályaira vonatkozó Teskánd község helyi építési szabályzatáról szóló 1/2014. (II.10.) önkormányzati rendelet (HÉSZ) előírásainak magasabb szintű jogszabálynak történő megfeleltetés miatti módosítás során a használatba vételi „engedélyre” vonatkozó részt is módosítani.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 véleményt az Önkormányzat elfogadja, a rendelettervezetben a 12.§ módosításra kerül. 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1.2. Az Állami Főépítész véleményének III. 2. pontjában kéri figyelembe venni az OTÉK 32.§ (1) bekezdésének 1. pontját, mely lehetővé teszi, hogy bármely övezetben és építési övezetben elhelyezhetők legyenek a nyomvonal jellegű építmények. 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véleményt az Önkormányzat elfogadja, a rendelettervezet 13/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01792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7925">
        <w:rPr>
          <w:rFonts w:ascii="Times New Roman" w:hAnsi="Times New Roman" w:cs="Times New Roman"/>
          <w:sz w:val="24"/>
          <w:szCs w:val="24"/>
        </w:rPr>
        <w:t xml:space="preserve"> a hivatkozott OTÉK szabályozással nem ellentétes. </w:t>
      </w:r>
    </w:p>
    <w:p w:rsidR="00185152" w:rsidRPr="00017925" w:rsidRDefault="00185152" w:rsidP="001851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1.3. Az Állami Főépítész véleményének III. 3. pontjában kéri az Má-3 jelű általános mezőgazdasági övezetben az épület elhelyezését a telekhatároktól mért távolsággal megállapítani.</w:t>
      </w:r>
    </w:p>
    <w:p w:rsidR="00185152" w:rsidRPr="00017925" w:rsidRDefault="00185152" w:rsidP="00185152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véleményt az Önkormányzat elfogadja, a rendelettervezetben a különleges beépítésre nem szánt övezetre vonatkozó 34/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 xml:space="preserve">.§ (3) bekezdése módosul. 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1.4. Az Állami Főépítész véleményének III. 4. pontjában kéri a szabályozási tervet módosító tervlapon a tájképvédelmi övezet folytonosságát biztosítani a tervezési területen belül. 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 véleményt az Önkormányzat elfogadja, a szabályozási tervet módosító tervlapot módosítani kell, a tervlapon a tájképvédelmi övezet folytonossága a tervezési területen belül biztosításra kerül. </w:t>
      </w:r>
    </w:p>
    <w:p w:rsidR="00185152" w:rsidRPr="00017925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>2. Zala Megyei Kormányhivatal Zalaegerszegi Járási Hivatal Műszaki Engedélyezési és Fogyasztóvédelmi Főosztály, Közlekedési és Útügyi Osztály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 Közlekedési és Útügyi Osztály véleményében kéri a szükséges útterületek területigényét útkategóriának megfelelően OTÉK által előírt paramétereinek betartásával biztosítani. Javasolja a minimum 8 méteres útszélességet.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véleményt az Önkormányzat elfogadja, a rendelettervezetben a13/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 xml:space="preserve">. § a véleményben kérteknek megfelelően, a kialakítandó új út szélességét tekintve módosításra kerül. </w:t>
      </w:r>
    </w:p>
    <w:p w:rsidR="00185152" w:rsidRPr="00017925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Zala Megyei Kormányhivatal Zalaegerszegi Járási Hivatal, Hatósági Főosztály Építésügyi és Örökségvédelmi Osztály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Az Örökségvédelmi Osztály a 3.1. pontban ismertetett változtatással kapcsolatban véleményében rögzíti, hogy a területre vonatkozó szabályozási eszközök megfogalmazásakor előnyben kell részesíteni a hagyományos építészeti karakter, anyaghasználat, telepítés szempontjainak érvényesítését.  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 véleményt az Önkormányzat elfogadja, a rendelettervezet módosítása, kiegészítése azonban nem szükséges, mivel a hagyományos építészeti karakterre, anyaghasználatra vonatkozó előírások nem a helyi építési szabályzatban, hanem a településképi rendeletben szerepelnek. A tervezett telepítés a műemléki környezetet károsan nem befolyásolja, új építmény az utcafronttól mért 10 méteres távolságon túl helyezhető csak el a tervezett szabályozás alapján.   </w:t>
      </w:r>
    </w:p>
    <w:p w:rsidR="00185152" w:rsidRPr="00017925" w:rsidRDefault="00185152" w:rsidP="00185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25">
        <w:rPr>
          <w:rFonts w:ascii="Times New Roman" w:hAnsi="Times New Roman" w:cs="Times New Roman"/>
          <w:b/>
          <w:sz w:val="24"/>
          <w:szCs w:val="24"/>
          <w:u w:val="single"/>
        </w:rPr>
        <w:t>4. Zala Megyei Kormányhivatal, Élelmiszerlánc-biztonsági és Földhivatali Főosztály, Földhivatali Osztály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Földhivatali Osztály véleményében kéri a helyi építési szabályzat 13/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017925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017925">
        <w:rPr>
          <w:rFonts w:ascii="Times New Roman" w:hAnsi="Times New Roman" w:cs="Times New Roman"/>
          <w:sz w:val="24"/>
          <w:szCs w:val="24"/>
        </w:rPr>
        <w:t xml:space="preserve"> azt a kiegészítést, hogy az új út kialakítása ne csupán a közlekedés szakmai szabályainak figyelembevételével, hanem a földvédelem érdekeire is tekintettel történjen (lehető legkisebb nagyságú, gyenge minőségű föld igénybevételével).  </w:t>
      </w:r>
    </w:p>
    <w:p w:rsidR="00185152" w:rsidRPr="00017925" w:rsidRDefault="00185152" w:rsidP="00185152">
      <w:pPr>
        <w:ind w:left="567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véleményt az Önkormányzat elfogadja, a rendelettervezetben a 13/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 xml:space="preserve">. § a véleményben kérteknek megfelelően kiegészítésre kerül.  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A településrendezési terv módosításával kapcsolatban kifogással nem éltek az alábbi államigazgatási szervek: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Balaton - felvidéki Nemzeti Park Igazgatóság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Nyugat-dunántúli Vízügyi Igazgatóság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Zala Megyei Katasztrófavédelmi Igazgatóság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Zala Megyei Kormányhivatal Népegészségügyi Főosztály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>Zala Megyei Kormányhivatal Zalaegerszegi Járási Hivatal Agrárügyi és Környezetvédelmi Főosztály Erdészeti Osztály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Baranya Megyei Kormányhivatal Hatósági Főosztály Bányászati Osztály </w:t>
      </w:r>
    </w:p>
    <w:p w:rsidR="00185152" w:rsidRPr="00017925" w:rsidRDefault="00185152" w:rsidP="0018515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Nemzeti Média- és Hírközlés Hatóság 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  <w:r w:rsidRPr="00017925">
        <w:rPr>
          <w:rFonts w:ascii="Times New Roman" w:hAnsi="Times New Roman" w:cs="Times New Roman"/>
          <w:sz w:val="24"/>
          <w:szCs w:val="24"/>
        </w:rPr>
        <w:t xml:space="preserve">Az államigazgatási szervektől beérkezett vélemények a </w:t>
      </w:r>
      <w:r w:rsidR="004805DF">
        <w:rPr>
          <w:rFonts w:ascii="Times New Roman" w:hAnsi="Times New Roman" w:cs="Times New Roman"/>
          <w:sz w:val="24"/>
          <w:szCs w:val="24"/>
        </w:rPr>
        <w:t>29</w:t>
      </w:r>
      <w:r w:rsidRPr="00017925">
        <w:rPr>
          <w:rFonts w:ascii="Times New Roman" w:hAnsi="Times New Roman" w:cs="Times New Roman"/>
          <w:sz w:val="24"/>
          <w:szCs w:val="24"/>
        </w:rPr>
        <w:t>/2019. (</w:t>
      </w:r>
      <w:r w:rsidR="004805DF">
        <w:rPr>
          <w:rFonts w:ascii="Times New Roman" w:hAnsi="Times New Roman" w:cs="Times New Roman"/>
          <w:sz w:val="24"/>
          <w:szCs w:val="24"/>
        </w:rPr>
        <w:t xml:space="preserve">VI. 13. </w:t>
      </w:r>
      <w:proofErr w:type="gramStart"/>
      <w:r w:rsidRPr="000179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17925">
        <w:rPr>
          <w:rFonts w:ascii="Times New Roman" w:hAnsi="Times New Roman" w:cs="Times New Roman"/>
          <w:sz w:val="24"/>
          <w:szCs w:val="24"/>
        </w:rPr>
        <w:t xml:space="preserve"> számú határozat 1. számú mellékletét képezi.</w:t>
      </w: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</w:p>
    <w:p w:rsidR="00185152" w:rsidRPr="00017925" w:rsidRDefault="00185152" w:rsidP="00185152">
      <w:pPr>
        <w:rPr>
          <w:rFonts w:ascii="Times New Roman" w:hAnsi="Times New Roman" w:cs="Times New Roman"/>
          <w:sz w:val="24"/>
          <w:szCs w:val="24"/>
        </w:rPr>
      </w:pPr>
    </w:p>
    <w:p w:rsidR="00185152" w:rsidRDefault="00185152" w:rsidP="00185152">
      <w:pPr>
        <w:rPr>
          <w:rFonts w:ascii="H_Avant Garde Book BT" w:hAnsi="H_Avant Garde Book BT"/>
          <w:b/>
        </w:rPr>
      </w:pPr>
    </w:p>
    <w:p w:rsidR="00185152" w:rsidRDefault="0018515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152" w:rsidRDefault="00185152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0593" w:rsidRPr="000F0593" w:rsidRDefault="000F0593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593">
        <w:rPr>
          <w:rFonts w:ascii="Times New Roman" w:hAnsi="Times New Roman" w:cs="Times New Roman"/>
          <w:b/>
          <w:sz w:val="24"/>
          <w:szCs w:val="24"/>
          <w:u w:val="single"/>
        </w:rPr>
        <w:t>Orbán Tamás kérelme</w:t>
      </w:r>
    </w:p>
    <w:p w:rsidR="004A7C7E" w:rsidRDefault="004A7C7E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ismertette Orbán Tamás Tölgyfa utca kiépítésével kapcsolatos megkeresését. A munkára árajánlatot kell kérni és a fizetést ütemezni kell. Ezek után kerülhet sor a megállapodás tervezet elfogadására. </w:t>
      </w:r>
    </w:p>
    <w:p w:rsidR="004A7C7E" w:rsidRDefault="004A7C7E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költségeket előre tudni kell, megállapodást kössenek a fizetésre vonatkozóan.</w:t>
      </w:r>
    </w:p>
    <w:p w:rsidR="00063E92" w:rsidRDefault="004A7C7E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tagjai támogatták,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4A7C7E" w:rsidRDefault="004A7C7E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 w:rsidR="004805D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/2019. (VI. </w:t>
      </w:r>
      <w:r w:rsidR="00F126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3.) számú határozata</w:t>
      </w:r>
    </w:p>
    <w:p w:rsidR="004A7C7E" w:rsidRDefault="004A7C7E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Tölgyfa utca folytatásának kiépítésére vonatkozóan megállapodást köt Orbán Tamással.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6880" w:rsidRDefault="00296880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593" w:rsidRDefault="000F0593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Dömötör Csaba ingatlan vásárlási kérelme</w:t>
      </w:r>
    </w:p>
    <w:p w:rsidR="000F0593" w:rsidRDefault="000F059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ismertette a kérelmet, elmondta, hogy ez a terület kb. 20 m2 a két épület között. Ha az eladás mellett döntenek az árat meg kell határozni.</w:t>
      </w:r>
    </w:p>
    <w:p w:rsidR="000F0593" w:rsidRDefault="000F059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 mostani telekárak szerint kell az árat megállapítani.</w:t>
      </w:r>
    </w:p>
    <w:p w:rsidR="000F0593" w:rsidRDefault="000F059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100.000,- Ft legyen az eladási ár.</w:t>
      </w:r>
    </w:p>
    <w:p w:rsidR="00F12653" w:rsidRDefault="000F059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100.000,- Ft-os e</w:t>
      </w:r>
      <w:r w:rsidR="00F13176">
        <w:rPr>
          <w:rFonts w:ascii="Times New Roman" w:hAnsi="Times New Roman" w:cs="Times New Roman"/>
          <w:sz w:val="24"/>
          <w:szCs w:val="24"/>
        </w:rPr>
        <w:t>ladási árat tette fel szavazásra</w:t>
      </w:r>
      <w:r w:rsidR="00F12653">
        <w:rPr>
          <w:rFonts w:ascii="Times New Roman" w:hAnsi="Times New Roman" w:cs="Times New Roman"/>
          <w:sz w:val="24"/>
          <w:szCs w:val="24"/>
        </w:rPr>
        <w:t xml:space="preserve">, amelynek eredményeként a képviselőtestület </w:t>
      </w:r>
      <w:proofErr w:type="gramStart"/>
      <w:r w:rsidR="00F12653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F12653"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F12653" w:rsidRDefault="00F12653" w:rsidP="000C7CC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</w:t>
      </w:r>
      <w:r w:rsidR="004805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/2019. (VI. 13.) számú határozata</w:t>
      </w:r>
    </w:p>
    <w:p w:rsidR="00F12653" w:rsidRDefault="00F1265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100.000,- Ft eladási áron eladja a tulajdonában lévő 157/10.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ingatlanból kb. 20 m2 nagyságú területet Dömötör Csaba Teskánd, Petőfi u. 12. szám alatti lakosnak.</w:t>
      </w:r>
    </w:p>
    <w:p w:rsidR="00F12653" w:rsidRDefault="00F1265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adásvételi szerződés aláírására.</w:t>
      </w:r>
    </w:p>
    <w:p w:rsidR="00F12653" w:rsidRDefault="00F1265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0593" w:rsidRDefault="00F12653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ismertette </w:t>
      </w:r>
      <w:r w:rsidR="00B8501D">
        <w:rPr>
          <w:rFonts w:ascii="Times New Roman" w:hAnsi="Times New Roman" w:cs="Times New Roman"/>
          <w:sz w:val="24"/>
          <w:szCs w:val="24"/>
        </w:rPr>
        <w:t>a Szombathelyi Megyéspüspök levelét a volt óvoda épületével kapcsolatban.</w:t>
      </w:r>
      <w:r w:rsidR="00F81112">
        <w:rPr>
          <w:rFonts w:ascii="Times New Roman" w:hAnsi="Times New Roman" w:cs="Times New Roman"/>
          <w:sz w:val="24"/>
          <w:szCs w:val="24"/>
        </w:rPr>
        <w:t xml:space="preserve"> Az egyház nem szeretne bölcsődét működtetni. Az biztos, hogy az épület állaga folyamatosan romlik, de most az idei évben nem tudnak dönteni az esetleges bérleti vagy megvételi lehetőségekről. Jelenleg a bölcsőde 14 férőhelyes és az igényeket kielégíti.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8FC" w:rsidRDefault="00FB48FC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Bogár István ezzel a problémával majd a jövő évben foglalkozzanak. Egy elvi megállapodás tartana jónak és hosszú távú kifizetéssel.</w:t>
      </w:r>
    </w:p>
    <w:p w:rsidR="00FB48FC" w:rsidRDefault="00FB48FC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egy új bölcsődének a fenntartása is sok költséggel jár. Majd később foglalkozzanak ezzel.</w:t>
      </w:r>
    </w:p>
    <w:p w:rsidR="00FB48FC" w:rsidRDefault="00FB48FC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az elkövetkező időszak fontosabb eseményeiről tájékoztatta a képviselőtestületet:</w:t>
      </w:r>
    </w:p>
    <w:p w:rsidR="00FB48FC" w:rsidRDefault="00FB48FC" w:rsidP="00FB48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48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amerikai diák hétfőn érkezik 3 családnál az elhelyezése megoldott,</w:t>
      </w:r>
    </w:p>
    <w:p w:rsidR="00FB48FC" w:rsidRDefault="00FB48FC" w:rsidP="00FB48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Salamon Ferencnét foglalkoztatják nyugdíj mellett napi 6 órában a Kemence-házban, mivel nyugdíjas a </w:t>
      </w:r>
      <w:proofErr w:type="gramStart"/>
      <w:r>
        <w:rPr>
          <w:rFonts w:ascii="Times New Roman" w:hAnsi="Times New Roman" w:cs="Times New Roman"/>
          <w:sz w:val="24"/>
          <w:szCs w:val="24"/>
        </w:rPr>
        <w:t>nyugdíj járulékot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kell utána fizetni.</w:t>
      </w:r>
    </w:p>
    <w:p w:rsidR="00FB48FC" w:rsidRDefault="00FB48FC" w:rsidP="00FB48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falunap július 12-13-14-én lesz az ezzel kapcsolatos programot ismertette</w:t>
      </w:r>
      <w:r w:rsidR="008A4E71">
        <w:rPr>
          <w:rFonts w:ascii="Times New Roman" w:hAnsi="Times New Roman" w:cs="Times New Roman"/>
          <w:sz w:val="24"/>
          <w:szCs w:val="24"/>
        </w:rPr>
        <w:t>.</w:t>
      </w:r>
    </w:p>
    <w:p w:rsidR="008A4E71" w:rsidRDefault="008A4E71" w:rsidP="00FB48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 temető mellett a fa levágása nem történt meg.</w:t>
      </w:r>
    </w:p>
    <w:p w:rsidR="008A4E71" w:rsidRDefault="008A4E71" w:rsidP="00FB48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karbantartó ezt egyesül nem tudja megcsinálni, mást kell keresni erre a munkára.</w:t>
      </w:r>
    </w:p>
    <w:p w:rsidR="008A4E71" w:rsidRDefault="008A4E71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a Virág utcában is kellene árkolni, valamint a Május 1. utca padkázását is meg kellene csináltatni. Nagyon sok a szúnyog van </w:t>
      </w:r>
      <w:proofErr w:type="gramStart"/>
      <w:r>
        <w:rPr>
          <w:rFonts w:ascii="Times New Roman" w:hAnsi="Times New Roman" w:cs="Times New Roman"/>
          <w:sz w:val="24"/>
          <w:szCs w:val="24"/>
        </w:rPr>
        <w:t>jelezni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kellene, hogy kérnek permetezést.</w:t>
      </w:r>
    </w:p>
    <w:p w:rsidR="000F0593" w:rsidRDefault="008A4E71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a </w:t>
      </w:r>
      <w:proofErr w:type="gramStart"/>
      <w:r>
        <w:rPr>
          <w:rFonts w:ascii="Times New Roman" w:hAnsi="Times New Roman" w:cs="Times New Roman"/>
          <w:sz w:val="24"/>
          <w:szCs w:val="24"/>
        </w:rPr>
        <w:t>szúnyog irtással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ért egyet, eddig sem volt a településen szervezett szúnyogirtás.</w:t>
      </w:r>
    </w:p>
    <w:p w:rsidR="008A4E71" w:rsidRDefault="008A4E71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az időjárás biztosan kedvez nekik és a patak parton rengeteg a szúnyog. Tudomása szerint ingyenesen </w:t>
      </w:r>
      <w:proofErr w:type="gramStart"/>
      <w:r>
        <w:rPr>
          <w:rFonts w:ascii="Times New Roman" w:hAnsi="Times New Roman" w:cs="Times New Roman"/>
          <w:sz w:val="24"/>
          <w:szCs w:val="24"/>
        </w:rPr>
        <w:t>végzik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irtását az önkormányzatnak nem kell érte fizetni.</w:t>
      </w:r>
    </w:p>
    <w:p w:rsidR="00017925" w:rsidRDefault="008A4E71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017925">
        <w:rPr>
          <w:rFonts w:ascii="Times New Roman" w:hAnsi="Times New Roman" w:cs="Times New Roman"/>
          <w:sz w:val="24"/>
          <w:szCs w:val="24"/>
        </w:rPr>
        <w:t xml:space="preserve"> polgármester a szúnyogirtással kapcsolatban tájékozódni fog. </w:t>
      </w:r>
    </w:p>
    <w:p w:rsidR="004F10AA" w:rsidRDefault="004F10AA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honlapra a jegyzőkönyvek nem lettek feltéve.</w:t>
      </w:r>
    </w:p>
    <w:p w:rsidR="004F10AA" w:rsidRDefault="004F10AA" w:rsidP="000C7CC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gondoskodnak a jegyzőkönyvek feltételéről. </w:t>
      </w:r>
    </w:p>
    <w:p w:rsidR="000C7CC7" w:rsidRDefault="000C7CC7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C23DC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C23DCC">
        <w:rPr>
          <w:rFonts w:ascii="Times New Roman" w:hAnsi="Times New Roman" w:cs="Times New Roman"/>
          <w:sz w:val="24"/>
          <w:szCs w:val="24"/>
        </w:rPr>
        <w:t>/  6</w:t>
      </w:r>
      <w:proofErr w:type="gramEnd"/>
      <w:r w:rsidR="00C23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 napirendi ponto</w:t>
      </w:r>
      <w:r w:rsidR="00C23DC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proofErr w:type="gramStart"/>
      <w:r>
        <w:rPr>
          <w:rFonts w:ascii="Times New Roman" w:hAnsi="Times New Roman" w:cs="Times New Roman"/>
          <w:sz w:val="24"/>
          <w:szCs w:val="24"/>
        </w:rPr>
        <w:t>Ágnes                                                                               Fazekas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CC3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 w:rsidR="00C23DCC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 w:rsidR="00257D9D"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 w:rsidR="00257D9D">
        <w:rPr>
          <w:rFonts w:ascii="Times New Roman" w:hAnsi="Times New Roman" w:cs="Times New Roman"/>
          <w:sz w:val="24"/>
          <w:szCs w:val="24"/>
        </w:rPr>
        <w:t>István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C23DCC">
        <w:rPr>
          <w:rFonts w:ascii="Times New Roman" w:hAnsi="Times New Roman" w:cs="Times New Roman"/>
          <w:sz w:val="24"/>
          <w:szCs w:val="24"/>
        </w:rPr>
        <w:t>Dormán</w:t>
      </w:r>
      <w:proofErr w:type="gramEnd"/>
      <w:r w:rsidR="00C23DCC">
        <w:rPr>
          <w:rFonts w:ascii="Times New Roman" w:hAnsi="Times New Roman" w:cs="Times New Roman"/>
          <w:sz w:val="24"/>
          <w:szCs w:val="24"/>
        </w:rPr>
        <w:t xml:space="preserve"> Jenő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7D" w:rsidRDefault="00010D7D" w:rsidP="005B225D">
      <w:pPr>
        <w:spacing w:after="0" w:line="240" w:lineRule="auto"/>
      </w:pPr>
      <w:r>
        <w:separator/>
      </w:r>
    </w:p>
  </w:endnote>
  <w:endnote w:type="continuationSeparator" w:id="0">
    <w:p w:rsidR="00010D7D" w:rsidRDefault="00010D7D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Avant Garde Boo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185152" w:rsidRDefault="00DB41A4">
        <w:pPr>
          <w:pStyle w:val="llb"/>
          <w:jc w:val="center"/>
        </w:pPr>
        <w:fldSimple w:instr=" PAGE   \* MERGEFORMAT ">
          <w:r w:rsidR="00757E5E">
            <w:rPr>
              <w:noProof/>
            </w:rPr>
            <w:t>4</w:t>
          </w:r>
        </w:fldSimple>
      </w:p>
    </w:sdtContent>
  </w:sdt>
  <w:p w:rsidR="00185152" w:rsidRDefault="001851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7D" w:rsidRDefault="00010D7D" w:rsidP="005B225D">
      <w:pPr>
        <w:spacing w:after="0" w:line="240" w:lineRule="auto"/>
      </w:pPr>
      <w:r>
        <w:separator/>
      </w:r>
    </w:p>
  </w:footnote>
  <w:footnote w:type="continuationSeparator" w:id="0">
    <w:p w:rsidR="00010D7D" w:rsidRDefault="00010D7D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185152" w:rsidRDefault="00DB41A4">
        <w:pPr>
          <w:pStyle w:val="lfej"/>
          <w:jc w:val="center"/>
        </w:pPr>
        <w:fldSimple w:instr=" PAGE   \* MERGEFORMAT ">
          <w:r w:rsidR="00757E5E">
            <w:rPr>
              <w:noProof/>
            </w:rPr>
            <w:t>4</w:t>
          </w:r>
        </w:fldSimple>
      </w:p>
    </w:sdtContent>
  </w:sdt>
  <w:p w:rsidR="00185152" w:rsidRDefault="001851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B60"/>
    <w:multiLevelType w:val="hybridMultilevel"/>
    <w:tmpl w:val="E110A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3323"/>
    <w:multiLevelType w:val="hybridMultilevel"/>
    <w:tmpl w:val="195ADFBA"/>
    <w:lvl w:ilvl="0" w:tplc="886E8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920AA"/>
    <w:multiLevelType w:val="hybridMultilevel"/>
    <w:tmpl w:val="1BD8A6A6"/>
    <w:lvl w:ilvl="0" w:tplc="5E4E6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4073"/>
    <w:multiLevelType w:val="hybridMultilevel"/>
    <w:tmpl w:val="41CA62CA"/>
    <w:lvl w:ilvl="0" w:tplc="353491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3237"/>
    <w:multiLevelType w:val="hybridMultilevel"/>
    <w:tmpl w:val="00FAB5BA"/>
    <w:lvl w:ilvl="0" w:tplc="4AAAED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5F7D"/>
    <w:multiLevelType w:val="hybridMultilevel"/>
    <w:tmpl w:val="A532166E"/>
    <w:lvl w:ilvl="0" w:tplc="A6F234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FD"/>
    <w:rsid w:val="00000F6B"/>
    <w:rsid w:val="00006AA0"/>
    <w:rsid w:val="00010C58"/>
    <w:rsid w:val="00010D7D"/>
    <w:rsid w:val="000144F5"/>
    <w:rsid w:val="00017925"/>
    <w:rsid w:val="00020F80"/>
    <w:rsid w:val="0003095D"/>
    <w:rsid w:val="000433D6"/>
    <w:rsid w:val="00052A96"/>
    <w:rsid w:val="00062746"/>
    <w:rsid w:val="000637BD"/>
    <w:rsid w:val="00063897"/>
    <w:rsid w:val="00063E92"/>
    <w:rsid w:val="00067608"/>
    <w:rsid w:val="00081123"/>
    <w:rsid w:val="000B14DC"/>
    <w:rsid w:val="000C00C6"/>
    <w:rsid w:val="000C2311"/>
    <w:rsid w:val="000C7CC7"/>
    <w:rsid w:val="000D2D63"/>
    <w:rsid w:val="000E162E"/>
    <w:rsid w:val="000E1B25"/>
    <w:rsid w:val="000E39D1"/>
    <w:rsid w:val="000F0593"/>
    <w:rsid w:val="001065C8"/>
    <w:rsid w:val="00111103"/>
    <w:rsid w:val="001214CF"/>
    <w:rsid w:val="00134F29"/>
    <w:rsid w:val="001413CF"/>
    <w:rsid w:val="00141F16"/>
    <w:rsid w:val="0015698B"/>
    <w:rsid w:val="00162C2E"/>
    <w:rsid w:val="0017364C"/>
    <w:rsid w:val="0017488A"/>
    <w:rsid w:val="00185152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851"/>
    <w:rsid w:val="00236D96"/>
    <w:rsid w:val="00257D9D"/>
    <w:rsid w:val="00263509"/>
    <w:rsid w:val="00266706"/>
    <w:rsid w:val="002755D8"/>
    <w:rsid w:val="002822D6"/>
    <w:rsid w:val="002964AF"/>
    <w:rsid w:val="00296880"/>
    <w:rsid w:val="00296F84"/>
    <w:rsid w:val="002A4F8C"/>
    <w:rsid w:val="002B3680"/>
    <w:rsid w:val="002B67F6"/>
    <w:rsid w:val="002E1124"/>
    <w:rsid w:val="002F528E"/>
    <w:rsid w:val="002F644E"/>
    <w:rsid w:val="00302C20"/>
    <w:rsid w:val="00323716"/>
    <w:rsid w:val="00323AD8"/>
    <w:rsid w:val="00334B14"/>
    <w:rsid w:val="00351C60"/>
    <w:rsid w:val="00354996"/>
    <w:rsid w:val="00355C97"/>
    <w:rsid w:val="00364117"/>
    <w:rsid w:val="0036696E"/>
    <w:rsid w:val="0037028A"/>
    <w:rsid w:val="003A61AA"/>
    <w:rsid w:val="003A6E86"/>
    <w:rsid w:val="003B3B82"/>
    <w:rsid w:val="003C07AB"/>
    <w:rsid w:val="003D111E"/>
    <w:rsid w:val="003D618D"/>
    <w:rsid w:val="003F259F"/>
    <w:rsid w:val="003F3859"/>
    <w:rsid w:val="00401DA4"/>
    <w:rsid w:val="00405C1B"/>
    <w:rsid w:val="00407B2B"/>
    <w:rsid w:val="004162C5"/>
    <w:rsid w:val="00416688"/>
    <w:rsid w:val="00431ED4"/>
    <w:rsid w:val="00433241"/>
    <w:rsid w:val="00441ACA"/>
    <w:rsid w:val="00443CE0"/>
    <w:rsid w:val="00443E9B"/>
    <w:rsid w:val="00446FEC"/>
    <w:rsid w:val="00451B3C"/>
    <w:rsid w:val="00457E94"/>
    <w:rsid w:val="00460E84"/>
    <w:rsid w:val="00464BCA"/>
    <w:rsid w:val="00470120"/>
    <w:rsid w:val="004708DF"/>
    <w:rsid w:val="0047244D"/>
    <w:rsid w:val="0047779D"/>
    <w:rsid w:val="004805DF"/>
    <w:rsid w:val="004A3CC3"/>
    <w:rsid w:val="004A7C7E"/>
    <w:rsid w:val="004B3884"/>
    <w:rsid w:val="004B405C"/>
    <w:rsid w:val="004B6525"/>
    <w:rsid w:val="004C11B3"/>
    <w:rsid w:val="004D2A9F"/>
    <w:rsid w:val="004E1E2D"/>
    <w:rsid w:val="004F10AA"/>
    <w:rsid w:val="004F18F5"/>
    <w:rsid w:val="004F6F34"/>
    <w:rsid w:val="00505E4C"/>
    <w:rsid w:val="005074AD"/>
    <w:rsid w:val="0051309F"/>
    <w:rsid w:val="00522CDA"/>
    <w:rsid w:val="00542918"/>
    <w:rsid w:val="005520CA"/>
    <w:rsid w:val="00552454"/>
    <w:rsid w:val="005575A3"/>
    <w:rsid w:val="00557B5F"/>
    <w:rsid w:val="00562CB1"/>
    <w:rsid w:val="00563B4B"/>
    <w:rsid w:val="005816AF"/>
    <w:rsid w:val="00584027"/>
    <w:rsid w:val="00584915"/>
    <w:rsid w:val="00591451"/>
    <w:rsid w:val="00593BA1"/>
    <w:rsid w:val="005A0A4F"/>
    <w:rsid w:val="005B061F"/>
    <w:rsid w:val="005B225D"/>
    <w:rsid w:val="005C001E"/>
    <w:rsid w:val="005C2114"/>
    <w:rsid w:val="005C6F6E"/>
    <w:rsid w:val="005D58E6"/>
    <w:rsid w:val="005E1F2E"/>
    <w:rsid w:val="005E3185"/>
    <w:rsid w:val="00600E62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774A0"/>
    <w:rsid w:val="0068192E"/>
    <w:rsid w:val="00683B31"/>
    <w:rsid w:val="00687C75"/>
    <w:rsid w:val="006A48A6"/>
    <w:rsid w:val="006B1562"/>
    <w:rsid w:val="006B53E4"/>
    <w:rsid w:val="006B788E"/>
    <w:rsid w:val="006C10FC"/>
    <w:rsid w:val="006C759A"/>
    <w:rsid w:val="006D0191"/>
    <w:rsid w:val="006E3788"/>
    <w:rsid w:val="006F003E"/>
    <w:rsid w:val="006F061B"/>
    <w:rsid w:val="006F105C"/>
    <w:rsid w:val="006F6860"/>
    <w:rsid w:val="007057D0"/>
    <w:rsid w:val="007059D3"/>
    <w:rsid w:val="00711941"/>
    <w:rsid w:val="0071530C"/>
    <w:rsid w:val="00730A22"/>
    <w:rsid w:val="00742325"/>
    <w:rsid w:val="007505CF"/>
    <w:rsid w:val="007507D9"/>
    <w:rsid w:val="00752999"/>
    <w:rsid w:val="00752B3C"/>
    <w:rsid w:val="00754F9A"/>
    <w:rsid w:val="00757E5E"/>
    <w:rsid w:val="007606B8"/>
    <w:rsid w:val="00764627"/>
    <w:rsid w:val="00770333"/>
    <w:rsid w:val="00773074"/>
    <w:rsid w:val="00787E35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5CA"/>
    <w:rsid w:val="007D6E31"/>
    <w:rsid w:val="007E13E1"/>
    <w:rsid w:val="007E3AE1"/>
    <w:rsid w:val="007E51DA"/>
    <w:rsid w:val="007E746C"/>
    <w:rsid w:val="007F0AEA"/>
    <w:rsid w:val="007F5E2E"/>
    <w:rsid w:val="007F712C"/>
    <w:rsid w:val="007F76BB"/>
    <w:rsid w:val="00817B12"/>
    <w:rsid w:val="00841BA6"/>
    <w:rsid w:val="00841F5B"/>
    <w:rsid w:val="00845E98"/>
    <w:rsid w:val="0085190A"/>
    <w:rsid w:val="00864682"/>
    <w:rsid w:val="008763AB"/>
    <w:rsid w:val="008944CF"/>
    <w:rsid w:val="00896FCE"/>
    <w:rsid w:val="008A4E71"/>
    <w:rsid w:val="008A74E3"/>
    <w:rsid w:val="008B14A9"/>
    <w:rsid w:val="008B5FB0"/>
    <w:rsid w:val="008C4644"/>
    <w:rsid w:val="008D1069"/>
    <w:rsid w:val="008E210A"/>
    <w:rsid w:val="00912E6F"/>
    <w:rsid w:val="00917443"/>
    <w:rsid w:val="00923BF8"/>
    <w:rsid w:val="00932412"/>
    <w:rsid w:val="0094267C"/>
    <w:rsid w:val="00953137"/>
    <w:rsid w:val="00955A0C"/>
    <w:rsid w:val="009656EC"/>
    <w:rsid w:val="00971F9A"/>
    <w:rsid w:val="009873FF"/>
    <w:rsid w:val="00987980"/>
    <w:rsid w:val="009951E8"/>
    <w:rsid w:val="009B1D1E"/>
    <w:rsid w:val="009C7687"/>
    <w:rsid w:val="009E3852"/>
    <w:rsid w:val="009F2024"/>
    <w:rsid w:val="009F6B12"/>
    <w:rsid w:val="00A043D1"/>
    <w:rsid w:val="00A553FC"/>
    <w:rsid w:val="00A6581B"/>
    <w:rsid w:val="00A65D26"/>
    <w:rsid w:val="00A877CA"/>
    <w:rsid w:val="00A90439"/>
    <w:rsid w:val="00AA36EF"/>
    <w:rsid w:val="00AB168D"/>
    <w:rsid w:val="00AB4C41"/>
    <w:rsid w:val="00AC131C"/>
    <w:rsid w:val="00AC1ADD"/>
    <w:rsid w:val="00AC5A49"/>
    <w:rsid w:val="00AD251E"/>
    <w:rsid w:val="00AD29F4"/>
    <w:rsid w:val="00AE1AFF"/>
    <w:rsid w:val="00B02E13"/>
    <w:rsid w:val="00B27530"/>
    <w:rsid w:val="00B31015"/>
    <w:rsid w:val="00B430EB"/>
    <w:rsid w:val="00B45592"/>
    <w:rsid w:val="00B47ABF"/>
    <w:rsid w:val="00B53DEA"/>
    <w:rsid w:val="00B55668"/>
    <w:rsid w:val="00B605AA"/>
    <w:rsid w:val="00B6642C"/>
    <w:rsid w:val="00B80C60"/>
    <w:rsid w:val="00B82525"/>
    <w:rsid w:val="00B82F1F"/>
    <w:rsid w:val="00B8501D"/>
    <w:rsid w:val="00BA0A8C"/>
    <w:rsid w:val="00BA7E2C"/>
    <w:rsid w:val="00BC4356"/>
    <w:rsid w:val="00BC664F"/>
    <w:rsid w:val="00BD1768"/>
    <w:rsid w:val="00BD33EB"/>
    <w:rsid w:val="00BE0C6A"/>
    <w:rsid w:val="00BE2968"/>
    <w:rsid w:val="00BF191C"/>
    <w:rsid w:val="00BF5509"/>
    <w:rsid w:val="00C1311B"/>
    <w:rsid w:val="00C13142"/>
    <w:rsid w:val="00C20899"/>
    <w:rsid w:val="00C20B1B"/>
    <w:rsid w:val="00C23DCC"/>
    <w:rsid w:val="00C26F22"/>
    <w:rsid w:val="00C304BA"/>
    <w:rsid w:val="00C31B88"/>
    <w:rsid w:val="00C402FD"/>
    <w:rsid w:val="00C40982"/>
    <w:rsid w:val="00C466CB"/>
    <w:rsid w:val="00C5095B"/>
    <w:rsid w:val="00C50DB1"/>
    <w:rsid w:val="00C51440"/>
    <w:rsid w:val="00C63990"/>
    <w:rsid w:val="00C64158"/>
    <w:rsid w:val="00C6754E"/>
    <w:rsid w:val="00C853CD"/>
    <w:rsid w:val="00C90694"/>
    <w:rsid w:val="00CA437A"/>
    <w:rsid w:val="00CA535C"/>
    <w:rsid w:val="00CA60BB"/>
    <w:rsid w:val="00CB221B"/>
    <w:rsid w:val="00CC18B5"/>
    <w:rsid w:val="00CC1E57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86401"/>
    <w:rsid w:val="00D91741"/>
    <w:rsid w:val="00D921E4"/>
    <w:rsid w:val="00D97039"/>
    <w:rsid w:val="00DA2651"/>
    <w:rsid w:val="00DA732A"/>
    <w:rsid w:val="00DB2C75"/>
    <w:rsid w:val="00DB41A4"/>
    <w:rsid w:val="00DB4D5C"/>
    <w:rsid w:val="00DB6742"/>
    <w:rsid w:val="00DC16F8"/>
    <w:rsid w:val="00DC4935"/>
    <w:rsid w:val="00DC60C7"/>
    <w:rsid w:val="00DE787E"/>
    <w:rsid w:val="00DF1306"/>
    <w:rsid w:val="00E02C29"/>
    <w:rsid w:val="00E0533C"/>
    <w:rsid w:val="00E071B8"/>
    <w:rsid w:val="00E07DFF"/>
    <w:rsid w:val="00E13339"/>
    <w:rsid w:val="00E2121C"/>
    <w:rsid w:val="00E21489"/>
    <w:rsid w:val="00E23C0D"/>
    <w:rsid w:val="00E409AF"/>
    <w:rsid w:val="00E41F6A"/>
    <w:rsid w:val="00E44375"/>
    <w:rsid w:val="00E44596"/>
    <w:rsid w:val="00E502A4"/>
    <w:rsid w:val="00E539CB"/>
    <w:rsid w:val="00E6185F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4AB8"/>
    <w:rsid w:val="00EC6EB9"/>
    <w:rsid w:val="00EE0845"/>
    <w:rsid w:val="00EE6AD7"/>
    <w:rsid w:val="00EF1454"/>
    <w:rsid w:val="00EF3254"/>
    <w:rsid w:val="00EF6105"/>
    <w:rsid w:val="00EF7334"/>
    <w:rsid w:val="00F12653"/>
    <w:rsid w:val="00F13176"/>
    <w:rsid w:val="00F32E48"/>
    <w:rsid w:val="00F33EAD"/>
    <w:rsid w:val="00F36F8D"/>
    <w:rsid w:val="00F41BB2"/>
    <w:rsid w:val="00F42356"/>
    <w:rsid w:val="00F51B4E"/>
    <w:rsid w:val="00F51FC3"/>
    <w:rsid w:val="00F5267B"/>
    <w:rsid w:val="00F574B4"/>
    <w:rsid w:val="00F60EF6"/>
    <w:rsid w:val="00F6225A"/>
    <w:rsid w:val="00F759D5"/>
    <w:rsid w:val="00F81112"/>
    <w:rsid w:val="00F81DD8"/>
    <w:rsid w:val="00F91DBF"/>
    <w:rsid w:val="00F92E66"/>
    <w:rsid w:val="00FA395E"/>
    <w:rsid w:val="00FB02FD"/>
    <w:rsid w:val="00FB48FC"/>
    <w:rsid w:val="00FB5D36"/>
    <w:rsid w:val="00FB7882"/>
    <w:rsid w:val="00FC234A"/>
    <w:rsid w:val="00FC6FB2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B5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DA6-190D-4991-825C-4C38D2BA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1881</Words>
  <Characters>12985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Marika</cp:lastModifiedBy>
  <cp:revision>13</cp:revision>
  <cp:lastPrinted>2019-07-02T11:48:00Z</cp:lastPrinted>
  <dcterms:created xsi:type="dcterms:W3CDTF">2019-06-27T08:07:00Z</dcterms:created>
  <dcterms:modified xsi:type="dcterms:W3CDTF">2019-07-02T11:59:00Z</dcterms:modified>
</cp:coreProperties>
</file>