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7B22" w14:textId="77777777" w:rsidR="00C5465F" w:rsidRPr="00CB77E8" w:rsidRDefault="00C5465F" w:rsidP="00C5465F">
      <w:pPr>
        <w:jc w:val="center"/>
        <w:rPr>
          <w:b/>
        </w:rPr>
      </w:pPr>
      <w:r w:rsidRPr="00CB77E8">
        <w:rPr>
          <w:b/>
        </w:rPr>
        <w:t>EBÖSSZEÍRÓ ADATLAP</w:t>
      </w:r>
      <w:r w:rsidR="00032BE5" w:rsidRPr="00CB77E8">
        <w:rPr>
          <w:b/>
        </w:rPr>
        <w:t xml:space="preserve"> a 2019. évi ebösszeíráshoz</w:t>
      </w:r>
    </w:p>
    <w:p w14:paraId="7F0DA7EE" w14:textId="77777777" w:rsidR="00C5465F" w:rsidRDefault="00C5465F" w:rsidP="00C5465F">
      <w:pPr>
        <w:jc w:val="center"/>
      </w:pPr>
      <w:r w:rsidRPr="00CB77E8">
        <w:t>(</w:t>
      </w:r>
      <w:r w:rsidRPr="00CB77E8">
        <w:rPr>
          <w:b/>
        </w:rPr>
        <w:t>ebenként külön</w:t>
      </w:r>
      <w:r w:rsidRPr="00CB77E8">
        <w:t xml:space="preserve"> kérdőívet kell kitölteni - </w:t>
      </w:r>
      <w:r w:rsidRPr="00CB77E8">
        <w:rPr>
          <w:b/>
        </w:rPr>
        <w:t>nyomatott</w:t>
      </w:r>
      <w:r w:rsidRPr="00CB77E8">
        <w:t xml:space="preserve"> betűkkel)</w:t>
      </w:r>
    </w:p>
    <w:p w14:paraId="49F05AD5" w14:textId="77777777" w:rsidR="00927B15" w:rsidRPr="00CB77E8" w:rsidRDefault="00927B15" w:rsidP="00927B15"/>
    <w:p w14:paraId="24D98382" w14:textId="77777777" w:rsidR="00C5465F" w:rsidRPr="00CB77E8" w:rsidRDefault="00C5465F" w:rsidP="00C5465F">
      <w:pPr>
        <w:jc w:val="center"/>
      </w:pPr>
    </w:p>
    <w:p w14:paraId="4796DBCE" w14:textId="77777777" w:rsidR="00C5465F" w:rsidRPr="00CB77E8" w:rsidRDefault="00C5465F" w:rsidP="00C5465F">
      <w:pPr>
        <w:spacing w:line="360" w:lineRule="auto"/>
        <w:jc w:val="both"/>
        <w:rPr>
          <w:b/>
        </w:rPr>
      </w:pPr>
      <w:r w:rsidRPr="00CB77E8">
        <w:rPr>
          <w:b/>
        </w:rPr>
        <w:t xml:space="preserve">I. </w:t>
      </w:r>
      <w:r w:rsidRPr="00CB77E8">
        <w:rPr>
          <w:b/>
          <w:u w:val="single"/>
        </w:rPr>
        <w:t>Tulajdonosra, ebtartóra vonatkozó adatok</w:t>
      </w:r>
      <w:r w:rsidRPr="00CB77E8">
        <w:rPr>
          <w:b/>
        </w:rPr>
        <w:t>:</w:t>
      </w:r>
    </w:p>
    <w:p w14:paraId="017B55EA" w14:textId="77777777" w:rsidR="00C5465F" w:rsidRPr="00CB77E8" w:rsidRDefault="00C5465F" w:rsidP="00C5465F">
      <w:pPr>
        <w:spacing w:line="360" w:lineRule="auto"/>
        <w:jc w:val="both"/>
      </w:pPr>
      <w:r w:rsidRPr="00CB77E8">
        <w:t>1. az eb tulajdonosának neve</w:t>
      </w:r>
      <w:proofErr w:type="gramStart"/>
      <w:r w:rsidRPr="00CB77E8">
        <w:t>:…………………………………………………………………..</w:t>
      </w:r>
      <w:proofErr w:type="gramEnd"/>
    </w:p>
    <w:p w14:paraId="739BB0F2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                            címe: ………………………………………………………………...</w:t>
      </w:r>
    </w:p>
    <w:p w14:paraId="36E023EF" w14:textId="77777777" w:rsidR="00C5465F" w:rsidRPr="00CB77E8" w:rsidRDefault="00C5465F" w:rsidP="00C5465F">
      <w:pPr>
        <w:spacing w:line="360" w:lineRule="auto"/>
        <w:jc w:val="both"/>
      </w:pPr>
      <w:r w:rsidRPr="00CB77E8">
        <w:t>2. az ebtartó neve</w:t>
      </w:r>
      <w:proofErr w:type="gramStart"/>
      <w:r w:rsidRPr="00CB77E8">
        <w:t>:……………………………………………………………………………….</w:t>
      </w:r>
      <w:proofErr w:type="gramEnd"/>
    </w:p>
    <w:p w14:paraId="4FCF5C1E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          </w:t>
      </w:r>
      <w:proofErr w:type="gramStart"/>
      <w:r w:rsidRPr="00CB77E8">
        <w:t>címe</w:t>
      </w:r>
      <w:proofErr w:type="gramEnd"/>
      <w:r w:rsidRPr="00CB77E8">
        <w:t>:…………………………………………………………………………...</w:t>
      </w:r>
    </w:p>
    <w:p w14:paraId="610DD200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          </w:t>
      </w:r>
      <w:proofErr w:type="gramStart"/>
      <w:r w:rsidRPr="00CB77E8">
        <w:t>telefonszám</w:t>
      </w:r>
      <w:proofErr w:type="gramEnd"/>
      <w:r w:rsidRPr="00CB77E8">
        <w:t>:………………………………………………………………………</w:t>
      </w:r>
    </w:p>
    <w:p w14:paraId="6A3E2170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          </w:t>
      </w:r>
      <w:proofErr w:type="gramStart"/>
      <w:r w:rsidRPr="00CB77E8">
        <w:t>e-mail</w:t>
      </w:r>
      <w:proofErr w:type="gramEnd"/>
      <w:r w:rsidRPr="00CB77E8">
        <w:t xml:space="preserve"> címe:……………………………………………………………………….</w:t>
      </w:r>
    </w:p>
    <w:p w14:paraId="6C95C4EA" w14:textId="77777777" w:rsidR="00C5465F" w:rsidRPr="00CB77E8" w:rsidRDefault="00C5465F" w:rsidP="00C5465F">
      <w:pPr>
        <w:spacing w:line="360" w:lineRule="auto"/>
        <w:jc w:val="both"/>
      </w:pPr>
    </w:p>
    <w:p w14:paraId="48B02F2E" w14:textId="77777777" w:rsidR="00C5465F" w:rsidRPr="00CB77E8" w:rsidRDefault="00C5465F" w:rsidP="00C5465F">
      <w:pPr>
        <w:spacing w:line="360" w:lineRule="auto"/>
        <w:jc w:val="both"/>
        <w:rPr>
          <w:b/>
        </w:rPr>
      </w:pPr>
      <w:r w:rsidRPr="00CB77E8">
        <w:rPr>
          <w:b/>
        </w:rPr>
        <w:t xml:space="preserve">II. </w:t>
      </w:r>
      <w:r w:rsidRPr="00CB77E8">
        <w:rPr>
          <w:b/>
          <w:u w:val="single"/>
        </w:rPr>
        <w:t>A tartott ebre vonatkozó általános adatok</w:t>
      </w:r>
      <w:r w:rsidRPr="00CB77E8">
        <w:rPr>
          <w:b/>
        </w:rPr>
        <w:t>:</w:t>
      </w:r>
    </w:p>
    <w:p w14:paraId="2A0EE063" w14:textId="77777777" w:rsidR="00C5465F" w:rsidRPr="00CB77E8" w:rsidRDefault="00C5465F" w:rsidP="00C5465F">
      <w:pPr>
        <w:spacing w:line="360" w:lineRule="auto"/>
        <w:jc w:val="both"/>
      </w:pPr>
      <w:r w:rsidRPr="00CB77E8">
        <w:t>Az eb fajtája: ……………………………………………………………………………………</w:t>
      </w:r>
    </w:p>
    <w:p w14:paraId="17C3064A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</w:t>
      </w:r>
      <w:proofErr w:type="spellStart"/>
      <w:r w:rsidRPr="00CB77E8">
        <w:t>ivara</w:t>
      </w:r>
      <w:proofErr w:type="spellEnd"/>
      <w:proofErr w:type="gramStart"/>
      <w:r w:rsidRPr="00CB77E8">
        <w:t>:.……………………………</w:t>
      </w:r>
      <w:proofErr w:type="gramEnd"/>
      <w:r w:rsidRPr="00CB77E8">
        <w:t>színe:…………………………………………………</w:t>
      </w:r>
    </w:p>
    <w:p w14:paraId="2FD513EF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</w:t>
      </w:r>
      <w:proofErr w:type="gramStart"/>
      <w:r w:rsidRPr="00CB77E8">
        <w:t>születési</w:t>
      </w:r>
      <w:proofErr w:type="gramEnd"/>
      <w:r w:rsidRPr="00CB77E8">
        <w:t xml:space="preserve"> ideje:……………………………………………………………………………</w:t>
      </w:r>
    </w:p>
    <w:p w14:paraId="1C6A8381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</w:t>
      </w:r>
      <w:proofErr w:type="gramStart"/>
      <w:r w:rsidRPr="00CB77E8">
        <w:t>hívóneve</w:t>
      </w:r>
      <w:proofErr w:type="gramEnd"/>
      <w:r w:rsidRPr="00CB77E8">
        <w:t>:…………………………………………………………………………………</w:t>
      </w:r>
    </w:p>
    <w:p w14:paraId="3D43B0DF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</w:t>
      </w:r>
      <w:proofErr w:type="gramStart"/>
      <w:r w:rsidRPr="00CB77E8">
        <w:t>tartási</w:t>
      </w:r>
      <w:proofErr w:type="gramEnd"/>
      <w:r w:rsidRPr="00CB77E8">
        <w:t xml:space="preserve"> helye:……………………………………………………………………………...</w:t>
      </w:r>
    </w:p>
    <w:p w14:paraId="68E54003" w14:textId="77777777" w:rsidR="00C5465F" w:rsidRPr="00CB77E8" w:rsidRDefault="00C5465F" w:rsidP="00C5465F">
      <w:pPr>
        <w:spacing w:line="360" w:lineRule="auto"/>
        <w:jc w:val="both"/>
        <w:rPr>
          <w:b/>
        </w:rPr>
      </w:pPr>
    </w:p>
    <w:p w14:paraId="3DD5AD99" w14:textId="77777777" w:rsidR="00C5465F" w:rsidRPr="00CB77E8" w:rsidRDefault="00C5465F" w:rsidP="00C5465F">
      <w:pPr>
        <w:spacing w:line="360" w:lineRule="auto"/>
        <w:jc w:val="both"/>
        <w:rPr>
          <w:b/>
        </w:rPr>
      </w:pPr>
      <w:r w:rsidRPr="00CB77E8">
        <w:rPr>
          <w:b/>
        </w:rPr>
        <w:t xml:space="preserve">III. </w:t>
      </w:r>
      <w:r w:rsidRPr="00CB77E8">
        <w:rPr>
          <w:b/>
          <w:u w:val="single"/>
        </w:rPr>
        <w:t>A tartott ebre vonatkozó speciális adatok</w:t>
      </w:r>
      <w:r w:rsidRPr="00CB77E8">
        <w:rPr>
          <w:b/>
        </w:rPr>
        <w:t>:</w:t>
      </w:r>
    </w:p>
    <w:p w14:paraId="49719FBF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1. </w:t>
      </w:r>
      <w:proofErr w:type="spellStart"/>
      <w:r w:rsidRPr="00CB77E8">
        <w:rPr>
          <w:b/>
        </w:rPr>
        <w:t>transzponderrel</w:t>
      </w:r>
      <w:proofErr w:type="spellEnd"/>
      <w:r w:rsidRPr="00CB77E8">
        <w:rPr>
          <w:b/>
        </w:rPr>
        <w:t xml:space="preserve"> ellátott eb esetén</w:t>
      </w:r>
      <w:r w:rsidRPr="00CB77E8">
        <w:t>:</w:t>
      </w:r>
    </w:p>
    <w:p w14:paraId="270A4212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</w:t>
      </w:r>
      <w:proofErr w:type="gramEnd"/>
      <w:r w:rsidRPr="00CB77E8">
        <w:t xml:space="preserve"> beültetett mikrochip sorszáma (15 számjegy): …………………………………………..…</w:t>
      </w:r>
    </w:p>
    <w:p w14:paraId="4F9584A7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</w:t>
      </w:r>
      <w:proofErr w:type="gramEnd"/>
      <w:r w:rsidRPr="00CB77E8">
        <w:t xml:space="preserve"> beültetés időpontja:…………………………………………………………………………</w:t>
      </w:r>
    </w:p>
    <w:p w14:paraId="360EEBE3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</w:t>
      </w:r>
      <w:proofErr w:type="gramEnd"/>
      <w:r w:rsidRPr="00CB77E8">
        <w:t xml:space="preserve"> beültetést végző szolgáltató állatorvos neve:………………………………………………</w:t>
      </w:r>
    </w:p>
    <w:p w14:paraId="757C288C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az</w:t>
      </w:r>
      <w:proofErr w:type="gramEnd"/>
      <w:r w:rsidRPr="00CB77E8">
        <w:t xml:space="preserve"> állatorvos kamarai bélyegzőjének száma:…………………………………………………</w:t>
      </w:r>
    </w:p>
    <w:p w14:paraId="372C6ED5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2. </w:t>
      </w:r>
      <w:r w:rsidRPr="00CB77E8">
        <w:rPr>
          <w:b/>
        </w:rPr>
        <w:t>ivartalanított eb esetén</w:t>
      </w:r>
    </w:p>
    <w:p w14:paraId="3EA4B17A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az</w:t>
      </w:r>
      <w:proofErr w:type="gramEnd"/>
      <w:r w:rsidRPr="00CB77E8">
        <w:t xml:space="preserve"> ivartalanítás időpontja:……………………………………………………………………</w:t>
      </w:r>
    </w:p>
    <w:p w14:paraId="4F3975D4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az ivartalanítást végző állatorvos neve……………………………………………………….</w:t>
      </w:r>
    </w:p>
    <w:p w14:paraId="6A6A1E0E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az</w:t>
      </w:r>
      <w:proofErr w:type="gramEnd"/>
      <w:r w:rsidRPr="00CB77E8">
        <w:t xml:space="preserve"> állatorvos kamarai bélyegzőjének száma:………………………………………………...</w:t>
      </w:r>
    </w:p>
    <w:p w14:paraId="040FE957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3. </w:t>
      </w:r>
      <w:r w:rsidRPr="00CB77E8">
        <w:rPr>
          <w:b/>
        </w:rPr>
        <w:t>kisállatútlevéllel rendelkező eb esetén</w:t>
      </w:r>
    </w:p>
    <w:p w14:paraId="71775172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az</w:t>
      </w:r>
      <w:proofErr w:type="gramEnd"/>
      <w:r w:rsidRPr="00CB77E8">
        <w:t xml:space="preserve"> útlevél száma:……………………………………………………………………………..</w:t>
      </w:r>
    </w:p>
    <w:p w14:paraId="097C6E04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az</w:t>
      </w:r>
      <w:proofErr w:type="gramEnd"/>
      <w:r w:rsidRPr="00CB77E8">
        <w:t xml:space="preserve"> útlevél kiállításának időpontja:……………………………………………………………</w:t>
      </w:r>
    </w:p>
    <w:p w14:paraId="05953CA4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az</w:t>
      </w:r>
      <w:proofErr w:type="gramEnd"/>
      <w:r w:rsidRPr="00CB77E8">
        <w:t xml:space="preserve"> útlevelet kiállító szolgáltató állatorvos neve:……………………………………………..</w:t>
      </w:r>
    </w:p>
    <w:p w14:paraId="494400FF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</w:t>
      </w:r>
      <w:proofErr w:type="gramStart"/>
      <w:r w:rsidRPr="00CB77E8">
        <w:t>az</w:t>
      </w:r>
      <w:proofErr w:type="gramEnd"/>
      <w:r w:rsidRPr="00CB77E8">
        <w:t xml:space="preserve"> állatorvos kamarai bélyegzőjének száma:…………………………………………………</w:t>
      </w:r>
    </w:p>
    <w:p w14:paraId="50E710ED" w14:textId="77777777" w:rsidR="00C5465F" w:rsidRPr="00CB77E8" w:rsidRDefault="00C5465F" w:rsidP="00C5465F">
      <w:pPr>
        <w:spacing w:line="360" w:lineRule="auto"/>
        <w:jc w:val="both"/>
      </w:pPr>
    </w:p>
    <w:p w14:paraId="4B812937" w14:textId="77777777" w:rsidR="00C5465F" w:rsidRPr="00CB77E8" w:rsidRDefault="00C5465F" w:rsidP="00C5465F">
      <w:pPr>
        <w:spacing w:line="360" w:lineRule="auto"/>
        <w:jc w:val="both"/>
        <w:rPr>
          <w:b/>
          <w:u w:val="single"/>
        </w:rPr>
      </w:pPr>
      <w:r w:rsidRPr="00CB77E8">
        <w:rPr>
          <w:b/>
          <w:u w:val="single"/>
        </w:rPr>
        <w:lastRenderedPageBreak/>
        <w:t>IV. Az eb oltására vonatkozó adatok:</w:t>
      </w:r>
    </w:p>
    <w:p w14:paraId="35170A02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az</w:t>
      </w:r>
      <w:proofErr w:type="gramEnd"/>
      <w:r w:rsidRPr="00CB77E8">
        <w:t xml:space="preserve"> eb oltási könyvének száma:……………………………………………………………...</w:t>
      </w:r>
    </w:p>
    <w:p w14:paraId="4FE7BF33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az</w:t>
      </w:r>
      <w:proofErr w:type="gramEnd"/>
      <w:r w:rsidRPr="00CB77E8">
        <w:t xml:space="preserve"> oltási könyvet kiadó állatorvos neve:……………………………………………………</w:t>
      </w:r>
    </w:p>
    <w:p w14:paraId="089EE484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az</w:t>
      </w:r>
      <w:proofErr w:type="gramEnd"/>
      <w:r w:rsidRPr="00CB77E8">
        <w:t xml:space="preserve"> állatorvos kamarai bélyegzőjének száma:……………………………………………….</w:t>
      </w:r>
    </w:p>
    <w:p w14:paraId="52B15F63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az</w:t>
      </w:r>
      <w:proofErr w:type="gramEnd"/>
      <w:r w:rsidRPr="00CB77E8">
        <w:t xml:space="preserve"> eb utolsó veszettség elleni védőoltásának időpontja:……………………………………</w:t>
      </w:r>
    </w:p>
    <w:p w14:paraId="79A54515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az</w:t>
      </w:r>
      <w:proofErr w:type="gramEnd"/>
      <w:r w:rsidRPr="00CB77E8">
        <w:t xml:space="preserve"> oltóanyag neve, gyártási száma:…………………………………………………………</w:t>
      </w:r>
    </w:p>
    <w:p w14:paraId="54583AF4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az</w:t>
      </w:r>
      <w:proofErr w:type="gramEnd"/>
      <w:r w:rsidRPr="00CB77E8">
        <w:t xml:space="preserve"> oltást végző állatorvos neve:…………………………………………………………….</w:t>
      </w:r>
    </w:p>
    <w:p w14:paraId="57DA7416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az</w:t>
      </w:r>
      <w:proofErr w:type="gramEnd"/>
      <w:r w:rsidRPr="00CB77E8">
        <w:t xml:space="preserve"> állatorvos kamarai bélyegzőjének száma:……………………………………………....</w:t>
      </w:r>
    </w:p>
    <w:p w14:paraId="72A45AD6" w14:textId="77777777" w:rsidR="00C5465F" w:rsidRPr="00CB77E8" w:rsidRDefault="00C5465F" w:rsidP="00C5465F">
      <w:pPr>
        <w:spacing w:line="360" w:lineRule="auto"/>
        <w:jc w:val="both"/>
      </w:pPr>
    </w:p>
    <w:p w14:paraId="263DC4B2" w14:textId="77777777" w:rsidR="00C5465F" w:rsidRPr="00CB77E8" w:rsidRDefault="00C5465F" w:rsidP="00C5465F">
      <w:pPr>
        <w:spacing w:line="360" w:lineRule="auto"/>
        <w:jc w:val="both"/>
        <w:rPr>
          <w:b/>
          <w:u w:val="single"/>
        </w:rPr>
      </w:pPr>
      <w:r w:rsidRPr="00CB77E8">
        <w:rPr>
          <w:b/>
          <w:u w:val="single"/>
        </w:rPr>
        <w:t>V. Egyéb adatok:</w:t>
      </w:r>
    </w:p>
    <w:p w14:paraId="2AAFAB5F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a veszettség szempontjából aggályos eb megfigyelési státusza:</w:t>
      </w:r>
    </w:p>
    <w:p w14:paraId="304E12A9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                          megfigyelt                        nem megfigyelt         </w:t>
      </w:r>
    </w:p>
    <w:p w14:paraId="3E2EAB3F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kezdő</w:t>
      </w:r>
      <w:proofErr w:type="gramEnd"/>
      <w:r w:rsidRPr="00CB77E8">
        <w:t xml:space="preserve"> időpontja és időtartama:……………………………………………………….</w:t>
      </w:r>
    </w:p>
    <w:p w14:paraId="1F6C5F2A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az eb veszélyesség minősítése.           igen                           nem </w:t>
      </w:r>
    </w:p>
    <w:p w14:paraId="1B8B887B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</w:t>
      </w:r>
      <w:proofErr w:type="gramStart"/>
      <w:r w:rsidRPr="00CB77E8">
        <w:t>ha</w:t>
      </w:r>
      <w:proofErr w:type="gramEnd"/>
      <w:r w:rsidRPr="00CB77E8">
        <w:t xml:space="preserve"> igen, akkor a veszélyessé minősítés időpontja:……….év……………..hó……….nap</w:t>
      </w:r>
    </w:p>
    <w:p w14:paraId="52FF8F54" w14:textId="77777777" w:rsidR="00C5465F" w:rsidRPr="00CB77E8" w:rsidRDefault="00C5465F" w:rsidP="00C5465F">
      <w:pPr>
        <w:spacing w:line="360" w:lineRule="auto"/>
        <w:jc w:val="both"/>
      </w:pPr>
      <w:r w:rsidRPr="00CB77E8">
        <w:t xml:space="preserve">                                                 (a megfelelő válasz bekarikázandó)</w:t>
      </w:r>
    </w:p>
    <w:p w14:paraId="312A6FA5" w14:textId="77777777" w:rsidR="00C5465F" w:rsidRDefault="00C5465F" w:rsidP="00C5465F">
      <w:pPr>
        <w:spacing w:line="360" w:lineRule="auto"/>
        <w:jc w:val="both"/>
      </w:pPr>
    </w:p>
    <w:p w14:paraId="4409D685" w14:textId="6A5444A9" w:rsidR="00990CD0" w:rsidRDefault="00990CD0" w:rsidP="00C5465F">
      <w:pPr>
        <w:spacing w:line="360" w:lineRule="auto"/>
        <w:jc w:val="both"/>
      </w:pPr>
      <w:r>
        <w:t xml:space="preserve">Tájékoztatjuk, hogy </w:t>
      </w:r>
      <w:r w:rsidR="001D5554">
        <w:t>Répcelak, Csánig és Nick településeken történő</w:t>
      </w:r>
      <w:r>
        <w:t xml:space="preserve"> 2019. évi ebösszeíráshoz kapcsolódó személyes adatkezelés jogszabályi előírás alapján történik, az adatkezelésről részletesen az alábbi Adatkezelési tájékoztatóban olvashat.</w:t>
      </w:r>
    </w:p>
    <w:p w14:paraId="48779464" w14:textId="77777777" w:rsidR="00990CD0" w:rsidRDefault="00990CD0" w:rsidP="00C5465F">
      <w:pPr>
        <w:spacing w:line="360" w:lineRule="auto"/>
        <w:jc w:val="both"/>
      </w:pPr>
    </w:p>
    <w:p w14:paraId="2E84A5A2" w14:textId="77777777" w:rsidR="00990CD0" w:rsidRPr="00927B15" w:rsidRDefault="00990CD0" w:rsidP="00990CD0">
      <w:pPr>
        <w:spacing w:line="360" w:lineRule="auto"/>
        <w:jc w:val="both"/>
        <w:rPr>
          <w:b/>
        </w:rPr>
      </w:pPr>
      <w:r w:rsidRPr="00927B15">
        <w:rPr>
          <w:b/>
        </w:rPr>
        <w:t>Répcelak</w:t>
      </w:r>
      <w:proofErr w:type="gramStart"/>
      <w:r w:rsidRPr="00927B15">
        <w:rPr>
          <w:b/>
        </w:rPr>
        <w:t>, …</w:t>
      </w:r>
      <w:proofErr w:type="gramEnd"/>
      <w:r w:rsidRPr="00927B15">
        <w:rPr>
          <w:b/>
        </w:rPr>
        <w:t>………..év………………..hó………..nap</w:t>
      </w:r>
    </w:p>
    <w:p w14:paraId="31D30182" w14:textId="77777777" w:rsidR="00990CD0" w:rsidRPr="00927B15" w:rsidRDefault="00990CD0" w:rsidP="00990CD0">
      <w:pPr>
        <w:spacing w:line="360" w:lineRule="auto"/>
        <w:jc w:val="both"/>
      </w:pPr>
    </w:p>
    <w:p w14:paraId="06EDA0E9" w14:textId="77777777" w:rsidR="00990CD0" w:rsidRPr="00927B15" w:rsidRDefault="00990CD0" w:rsidP="00990CD0">
      <w:pPr>
        <w:spacing w:line="360" w:lineRule="auto"/>
        <w:jc w:val="both"/>
      </w:pPr>
    </w:p>
    <w:p w14:paraId="6542C576" w14:textId="77777777" w:rsidR="00990CD0" w:rsidRPr="00927B15" w:rsidRDefault="00990CD0" w:rsidP="00990CD0">
      <w:pPr>
        <w:spacing w:line="360" w:lineRule="auto"/>
        <w:jc w:val="both"/>
      </w:pPr>
    </w:p>
    <w:p w14:paraId="4D9E3042" w14:textId="77777777" w:rsidR="00990CD0" w:rsidRPr="00927B15" w:rsidRDefault="00990CD0" w:rsidP="00990CD0">
      <w:pPr>
        <w:spacing w:line="360" w:lineRule="auto"/>
        <w:ind w:left="4248" w:firstLine="708"/>
        <w:jc w:val="both"/>
      </w:pPr>
      <w:r w:rsidRPr="00927B15">
        <w:t>……………………………………………</w:t>
      </w:r>
    </w:p>
    <w:p w14:paraId="48AE3F80" w14:textId="77777777" w:rsidR="00990CD0" w:rsidRPr="00CB77E8" w:rsidRDefault="00990CD0" w:rsidP="00990CD0">
      <w:pPr>
        <w:spacing w:line="360" w:lineRule="auto"/>
        <w:jc w:val="both"/>
      </w:pPr>
      <w:r w:rsidRPr="00927B15">
        <w:t xml:space="preserve">                        </w:t>
      </w:r>
      <w:r w:rsidRPr="00927B15">
        <w:tab/>
      </w:r>
      <w:r w:rsidRPr="00927B15">
        <w:tab/>
      </w:r>
      <w:r w:rsidRPr="00927B15">
        <w:tab/>
      </w:r>
      <w:r w:rsidRPr="00927B15">
        <w:tab/>
      </w:r>
      <w:r w:rsidRPr="00927B15">
        <w:tab/>
      </w:r>
      <w:r w:rsidRPr="00927B15">
        <w:tab/>
      </w:r>
      <w:r w:rsidRPr="00927B15">
        <w:tab/>
        <w:t xml:space="preserve"> Ebtartó aláírása</w:t>
      </w:r>
    </w:p>
    <w:p w14:paraId="5FC6DE13" w14:textId="77777777" w:rsidR="00990CD0" w:rsidRDefault="00990CD0" w:rsidP="00C5465F">
      <w:pPr>
        <w:spacing w:line="360" w:lineRule="auto"/>
        <w:jc w:val="both"/>
      </w:pPr>
    </w:p>
    <w:p w14:paraId="6B42712A" w14:textId="77777777" w:rsidR="00990CD0" w:rsidRDefault="00990CD0" w:rsidP="00C5465F">
      <w:pPr>
        <w:spacing w:line="360" w:lineRule="auto"/>
        <w:jc w:val="both"/>
      </w:pPr>
    </w:p>
    <w:p w14:paraId="6EFC5888" w14:textId="77777777" w:rsidR="00990CD0" w:rsidRDefault="00990CD0" w:rsidP="00C5465F">
      <w:pPr>
        <w:spacing w:line="360" w:lineRule="auto"/>
        <w:jc w:val="both"/>
      </w:pPr>
    </w:p>
    <w:p w14:paraId="61DD5868" w14:textId="77777777" w:rsidR="00990CD0" w:rsidRDefault="00990CD0" w:rsidP="00C5465F">
      <w:pPr>
        <w:spacing w:line="360" w:lineRule="auto"/>
        <w:jc w:val="both"/>
      </w:pPr>
    </w:p>
    <w:p w14:paraId="0395897E" w14:textId="77777777" w:rsidR="00990CD0" w:rsidRDefault="00990CD0" w:rsidP="00C5465F">
      <w:pPr>
        <w:spacing w:line="360" w:lineRule="auto"/>
        <w:jc w:val="both"/>
      </w:pPr>
    </w:p>
    <w:p w14:paraId="1AC855FB" w14:textId="77777777" w:rsidR="00990CD0" w:rsidRDefault="00990CD0" w:rsidP="00C5465F">
      <w:pPr>
        <w:spacing w:line="360" w:lineRule="auto"/>
        <w:jc w:val="both"/>
      </w:pPr>
    </w:p>
    <w:p w14:paraId="1297424C" w14:textId="77777777" w:rsidR="00990CD0" w:rsidRDefault="00990CD0" w:rsidP="00C5465F">
      <w:pPr>
        <w:spacing w:line="360" w:lineRule="auto"/>
        <w:jc w:val="both"/>
      </w:pPr>
    </w:p>
    <w:p w14:paraId="4FD7155B" w14:textId="77777777" w:rsidR="00990CD0" w:rsidRPr="00927B15" w:rsidRDefault="00990CD0" w:rsidP="00990CD0">
      <w:pPr>
        <w:jc w:val="center"/>
        <w:rPr>
          <w:b/>
        </w:rPr>
      </w:pPr>
      <w:r w:rsidRPr="00927B15">
        <w:rPr>
          <w:b/>
        </w:rPr>
        <w:lastRenderedPageBreak/>
        <w:t>Adatkezelési tájékoztató</w:t>
      </w:r>
    </w:p>
    <w:p w14:paraId="095B234C" w14:textId="77777777" w:rsidR="00990CD0" w:rsidRPr="006000B3" w:rsidRDefault="00990CD0" w:rsidP="00990CD0">
      <w:pPr>
        <w:jc w:val="both"/>
      </w:pPr>
    </w:p>
    <w:p w14:paraId="0865C8EB" w14:textId="2B0528ED" w:rsidR="00C738CD" w:rsidRPr="00C738CD" w:rsidRDefault="00990CD0" w:rsidP="00C738CD">
      <w:pPr>
        <w:pStyle w:val="Pa0"/>
        <w:jc w:val="both"/>
      </w:pPr>
      <w:r w:rsidRPr="006000B3">
        <w:rPr>
          <w:rFonts w:ascii="Times New Roman" w:hAnsi="Times New Roman"/>
        </w:rPr>
        <w:t>A</w:t>
      </w:r>
      <w:r>
        <w:t xml:space="preserve"> </w:t>
      </w:r>
      <w:r w:rsidR="00F711D2">
        <w:t>Csánig</w:t>
      </w:r>
      <w:r w:rsidR="00191141">
        <w:t xml:space="preserve"> Község</w:t>
      </w:r>
      <w:r>
        <w:t xml:space="preserve"> </w:t>
      </w:r>
      <w:r w:rsidRPr="00C738CD">
        <w:rPr>
          <w:rFonts w:ascii="Times New Roman" w:hAnsi="Times New Roman"/>
        </w:rPr>
        <w:t>Önkormányzata</w:t>
      </w:r>
      <w:r w:rsidR="00C738CD" w:rsidRPr="00C738CD">
        <w:rPr>
          <w:rFonts w:ascii="Times New Roman" w:hAnsi="Times New Roman"/>
        </w:rPr>
        <w:t xml:space="preserve"> </w:t>
      </w:r>
      <w:r w:rsidR="00C738CD" w:rsidRPr="00C738CD">
        <w:t>az állatok védelméről és kímé</w:t>
      </w:r>
      <w:r w:rsidR="00C738CD">
        <w:t xml:space="preserve">letéről szóló 1998. évi </w:t>
      </w:r>
      <w:r w:rsidR="00C738CD" w:rsidRPr="00C738CD">
        <w:t>XXVIII. törvény</w:t>
      </w:r>
      <w:r w:rsidR="00C738CD">
        <w:t xml:space="preserve"> rendelkezése értelmében </w:t>
      </w:r>
      <w:r w:rsidR="00F711D2">
        <w:t>Csánig</w:t>
      </w:r>
      <w:r w:rsidR="00C738CD">
        <w:t xml:space="preserve"> településen ebösszeírást végez, melynek során személyes adatokat kezel. </w:t>
      </w:r>
    </w:p>
    <w:p w14:paraId="43D99C96" w14:textId="77777777" w:rsidR="00990CD0" w:rsidRDefault="00990CD0" w:rsidP="00C738CD">
      <w:pPr>
        <w:jc w:val="both"/>
      </w:pPr>
      <w:r w:rsidRPr="006000B3">
        <w:t>Az adatkezelésre vonatkozó információk:</w:t>
      </w:r>
    </w:p>
    <w:p w14:paraId="0E590FB2" w14:textId="77777777" w:rsidR="00990CD0" w:rsidRPr="006000B3" w:rsidRDefault="00990CD0" w:rsidP="00990CD0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8"/>
      </w:tblGrid>
      <w:tr w:rsidR="00990CD0" w:rsidRPr="006000B3" w14:paraId="0C57DED5" w14:textId="77777777" w:rsidTr="00566F91">
        <w:trPr>
          <w:jc w:val="center"/>
        </w:trPr>
        <w:tc>
          <w:tcPr>
            <w:tcW w:w="1751" w:type="pct"/>
            <w:shd w:val="clear" w:color="auto" w:fill="auto"/>
          </w:tcPr>
          <w:p w14:paraId="09BBD40B" w14:textId="77777777" w:rsidR="00990CD0" w:rsidRPr="006000B3" w:rsidRDefault="00990CD0" w:rsidP="00566F91">
            <w:pPr>
              <w:pStyle w:val="Nincstrkz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6000B3"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  <w:t>Adatkezelő neve:</w:t>
            </w:r>
          </w:p>
        </w:tc>
        <w:tc>
          <w:tcPr>
            <w:tcW w:w="3249" w:type="pct"/>
            <w:shd w:val="clear" w:color="auto" w:fill="auto"/>
          </w:tcPr>
          <w:p w14:paraId="05C25C34" w14:textId="12A72D98" w:rsidR="00990CD0" w:rsidRPr="006000B3" w:rsidRDefault="00F711D2" w:rsidP="00566F91">
            <w:pPr>
              <w:pStyle w:val="Nincstrkz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  <w:t xml:space="preserve">Csánig </w:t>
            </w:r>
            <w:r w:rsidR="00191141"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  <w:t>Község</w:t>
            </w:r>
            <w:r w:rsidR="00990CD0" w:rsidRPr="006000B3"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  <w:t xml:space="preserve"> Önkormányzata</w:t>
            </w:r>
          </w:p>
        </w:tc>
      </w:tr>
      <w:tr w:rsidR="00C738CD" w:rsidRPr="006000B3" w14:paraId="5A900035" w14:textId="77777777" w:rsidTr="00566F91">
        <w:trPr>
          <w:jc w:val="center"/>
        </w:trPr>
        <w:tc>
          <w:tcPr>
            <w:tcW w:w="1751" w:type="pct"/>
            <w:shd w:val="clear" w:color="auto" w:fill="auto"/>
          </w:tcPr>
          <w:p w14:paraId="220C3DBD" w14:textId="77777777" w:rsidR="00C738CD" w:rsidRPr="006000B3" w:rsidRDefault="00C738CD" w:rsidP="00C738CD">
            <w:pPr>
              <w:pStyle w:val="Nincstrkz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6000B3"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  <w:t>Postai címe:</w:t>
            </w:r>
          </w:p>
        </w:tc>
        <w:tc>
          <w:tcPr>
            <w:tcW w:w="3249" w:type="pct"/>
            <w:shd w:val="clear" w:color="auto" w:fill="auto"/>
          </w:tcPr>
          <w:p w14:paraId="4AA94384" w14:textId="02316EAB" w:rsidR="00C738CD" w:rsidRDefault="008D5BAF" w:rsidP="00F711D2">
            <w:pPr>
              <w:pStyle w:val="Nincstrkz"/>
            </w:pPr>
            <w:r>
              <w:t>965</w:t>
            </w:r>
            <w:r w:rsidR="00F711D2">
              <w:t xml:space="preserve">4 Csánig, Petőfi S. u. 2. </w:t>
            </w:r>
          </w:p>
        </w:tc>
      </w:tr>
      <w:tr w:rsidR="00C738CD" w:rsidRPr="006000B3" w14:paraId="6F2FB3A3" w14:textId="77777777" w:rsidTr="00566F91">
        <w:trPr>
          <w:jc w:val="center"/>
        </w:trPr>
        <w:tc>
          <w:tcPr>
            <w:tcW w:w="1751" w:type="pct"/>
            <w:shd w:val="clear" w:color="auto" w:fill="auto"/>
          </w:tcPr>
          <w:p w14:paraId="6164E89D" w14:textId="77777777" w:rsidR="00C738CD" w:rsidRPr="006000B3" w:rsidRDefault="00C738CD" w:rsidP="00C738CD">
            <w:pPr>
              <w:pStyle w:val="Nincstrkz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6000B3"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  <w:t>Email címe:</w:t>
            </w:r>
          </w:p>
        </w:tc>
        <w:tc>
          <w:tcPr>
            <w:tcW w:w="3249" w:type="pct"/>
            <w:shd w:val="clear" w:color="auto" w:fill="auto"/>
          </w:tcPr>
          <w:p w14:paraId="773CB66F" w14:textId="7297F68B" w:rsidR="00C738CD" w:rsidRDefault="00F711D2" w:rsidP="00744F1B">
            <w:pPr>
              <w:pStyle w:val="Nincstrkz"/>
            </w:pPr>
            <w:r>
              <w:t>onkormanyzat@repcenet.hu</w:t>
            </w:r>
          </w:p>
        </w:tc>
      </w:tr>
      <w:tr w:rsidR="00C738CD" w:rsidRPr="006000B3" w14:paraId="0ACDDD20" w14:textId="77777777" w:rsidTr="00566F91">
        <w:trPr>
          <w:jc w:val="center"/>
        </w:trPr>
        <w:tc>
          <w:tcPr>
            <w:tcW w:w="1751" w:type="pct"/>
            <w:shd w:val="clear" w:color="auto" w:fill="auto"/>
          </w:tcPr>
          <w:p w14:paraId="140B6309" w14:textId="77777777" w:rsidR="00C738CD" w:rsidRPr="006000B3" w:rsidRDefault="00C738CD" w:rsidP="00C738CD">
            <w:pPr>
              <w:pStyle w:val="Nincstrkz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6000B3"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  <w:t>Telefonszáma:</w:t>
            </w:r>
          </w:p>
        </w:tc>
        <w:tc>
          <w:tcPr>
            <w:tcW w:w="3249" w:type="pct"/>
            <w:shd w:val="clear" w:color="auto" w:fill="auto"/>
          </w:tcPr>
          <w:p w14:paraId="13E31CA0" w14:textId="0E19C5FF" w:rsidR="00C738CD" w:rsidRDefault="00E03C7F" w:rsidP="00744F1B">
            <w:pPr>
              <w:pStyle w:val="Nincstrkz"/>
            </w:pPr>
            <w:r>
              <w:t>06 95 370-101</w:t>
            </w:r>
          </w:p>
        </w:tc>
      </w:tr>
    </w:tbl>
    <w:p w14:paraId="16A8D48B" w14:textId="77777777" w:rsidR="00990CD0" w:rsidRPr="006000B3" w:rsidRDefault="00990CD0" w:rsidP="00990CD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5840"/>
      </w:tblGrid>
      <w:tr w:rsidR="00990CD0" w:rsidRPr="006000B3" w14:paraId="6CB775C4" w14:textId="77777777" w:rsidTr="00566F91">
        <w:tc>
          <w:tcPr>
            <w:tcW w:w="1778" w:type="pct"/>
            <w:shd w:val="clear" w:color="auto" w:fill="auto"/>
          </w:tcPr>
          <w:p w14:paraId="65EE89A6" w14:textId="77777777" w:rsidR="00990CD0" w:rsidRPr="006000B3" w:rsidRDefault="00990CD0" w:rsidP="00566F91">
            <w:pPr>
              <w:jc w:val="both"/>
            </w:pPr>
            <w:r w:rsidRPr="006000B3">
              <w:t>Az adatkezelés célja</w:t>
            </w:r>
          </w:p>
        </w:tc>
        <w:tc>
          <w:tcPr>
            <w:tcW w:w="3222" w:type="pct"/>
            <w:shd w:val="clear" w:color="auto" w:fill="auto"/>
          </w:tcPr>
          <w:p w14:paraId="0B238524" w14:textId="20156C68" w:rsidR="00990CD0" w:rsidRPr="006000B3" w:rsidRDefault="00E03C7F" w:rsidP="00191141">
            <w:pPr>
              <w:jc w:val="both"/>
            </w:pPr>
            <w:r>
              <w:t>Csánig</w:t>
            </w:r>
            <w:r w:rsidR="00C738CD">
              <w:t xml:space="preserve"> településen</w:t>
            </w:r>
            <w:r w:rsidR="00A63DD2">
              <w:t xml:space="preserve"> élő ebtartók, eb</w:t>
            </w:r>
            <w:r w:rsidR="00C738CD">
              <w:t>tulajdonosok nyilvántartása</w:t>
            </w:r>
            <w:r w:rsidR="00990CD0">
              <w:t>.</w:t>
            </w:r>
          </w:p>
        </w:tc>
      </w:tr>
      <w:tr w:rsidR="00990CD0" w:rsidRPr="006000B3" w14:paraId="01DD2C4D" w14:textId="77777777" w:rsidTr="00566F91">
        <w:tc>
          <w:tcPr>
            <w:tcW w:w="1778" w:type="pct"/>
            <w:shd w:val="clear" w:color="auto" w:fill="auto"/>
          </w:tcPr>
          <w:p w14:paraId="552DC92D" w14:textId="77777777" w:rsidR="00990CD0" w:rsidRPr="006000B3" w:rsidRDefault="00990CD0" w:rsidP="00566F91">
            <w:pPr>
              <w:jc w:val="both"/>
            </w:pPr>
            <w:r w:rsidRPr="006000B3">
              <w:t>Az adatkezelés jogalapja</w:t>
            </w:r>
          </w:p>
        </w:tc>
        <w:tc>
          <w:tcPr>
            <w:tcW w:w="3222" w:type="pct"/>
            <w:shd w:val="clear" w:color="auto" w:fill="auto"/>
          </w:tcPr>
          <w:p w14:paraId="588BAF9E" w14:textId="11707C25" w:rsidR="00990CD0" w:rsidRPr="006000B3" w:rsidRDefault="00990CD0" w:rsidP="00A63DD2">
            <w:pPr>
              <w:pStyle w:val="Pa0"/>
              <w:jc w:val="both"/>
              <w:rPr>
                <w:rFonts w:ascii="Times New Roman" w:hAnsi="Times New Roman"/>
              </w:rPr>
            </w:pPr>
            <w:r w:rsidRPr="006000B3">
              <w:rPr>
                <w:rFonts w:ascii="Times New Roman" w:hAnsi="Times New Roman"/>
              </w:rPr>
              <w:t xml:space="preserve">Az adatkezelés </w:t>
            </w:r>
            <w:r w:rsidR="00A63DD2" w:rsidRPr="00A63DD2">
              <w:t>az állatok védelméről és kíméletéről szóló 1998. évi XXVIII. törvény 42/A. § (4) és a 42/B.§ (1)</w:t>
            </w:r>
            <w:r w:rsidR="001D5554">
              <w:t xml:space="preserve"> </w:t>
            </w:r>
            <w:r w:rsidR="00A63DD2" w:rsidRPr="00A63DD2">
              <w:t>- (2), (5)</w:t>
            </w:r>
            <w:r w:rsidR="00A63DD2">
              <w:t xml:space="preserve"> pontjaiban előírtak alapján jogszabályi előíráson alapul.</w:t>
            </w:r>
          </w:p>
        </w:tc>
      </w:tr>
      <w:tr w:rsidR="00990CD0" w:rsidRPr="006000B3" w14:paraId="331CFEAA" w14:textId="77777777" w:rsidTr="00566F91">
        <w:tc>
          <w:tcPr>
            <w:tcW w:w="1778" w:type="pct"/>
            <w:shd w:val="clear" w:color="auto" w:fill="auto"/>
          </w:tcPr>
          <w:p w14:paraId="1CF928AB" w14:textId="77777777" w:rsidR="00990CD0" w:rsidRPr="006000B3" w:rsidRDefault="00990CD0" w:rsidP="00566F91">
            <w:pPr>
              <w:jc w:val="both"/>
            </w:pPr>
            <w:r w:rsidRPr="006000B3">
              <w:t>A kezelt adatok köre</w:t>
            </w:r>
          </w:p>
        </w:tc>
        <w:tc>
          <w:tcPr>
            <w:tcW w:w="3222" w:type="pct"/>
            <w:shd w:val="clear" w:color="auto" w:fill="auto"/>
          </w:tcPr>
          <w:p w14:paraId="1D99DF6C" w14:textId="77777777" w:rsidR="00990CD0" w:rsidRPr="00A63DD2" w:rsidRDefault="00A63DD2" w:rsidP="00A63DD2">
            <w:pPr>
              <w:jc w:val="both"/>
              <w:rPr>
                <w:rFonts w:eastAsiaTheme="minorHAnsi"/>
                <w:lang w:eastAsia="en-US"/>
              </w:rPr>
            </w:pPr>
            <w:r>
              <w:t>A</w:t>
            </w:r>
            <w:r w:rsidRPr="00A63DD2">
              <w:t>z állatok védelméről és kíméletéről szóló 1998. évi XXVIII. törvény</w:t>
            </w:r>
            <w:r w:rsidRPr="00A63DD2">
              <w:rPr>
                <w:rFonts w:eastAsiaTheme="minorHAnsi"/>
                <w:lang w:eastAsia="en-US"/>
              </w:rPr>
              <w:t xml:space="preserve"> </w:t>
            </w:r>
            <w:r w:rsidRPr="00A63DD2">
              <w:t>42/A. § (4)</w:t>
            </w:r>
            <w:r>
              <w:t xml:space="preserve"> pontjában felsorolt adatok (lásd alább a Jogszabályi tájékoztatót).</w:t>
            </w:r>
          </w:p>
        </w:tc>
      </w:tr>
      <w:tr w:rsidR="00990CD0" w:rsidRPr="006000B3" w14:paraId="3C55F7E7" w14:textId="77777777" w:rsidTr="00566F91">
        <w:tc>
          <w:tcPr>
            <w:tcW w:w="1778" w:type="pct"/>
            <w:shd w:val="clear" w:color="auto" w:fill="auto"/>
          </w:tcPr>
          <w:p w14:paraId="7A627DB8" w14:textId="77777777" w:rsidR="00990CD0" w:rsidRPr="006000B3" w:rsidRDefault="00990CD0" w:rsidP="00566F91">
            <w:pPr>
              <w:jc w:val="both"/>
            </w:pPr>
            <w:r w:rsidRPr="006000B3">
              <w:t>Az adatkezelés időtartama</w:t>
            </w:r>
          </w:p>
          <w:p w14:paraId="2F7E045D" w14:textId="77777777" w:rsidR="00990CD0" w:rsidRPr="006000B3" w:rsidRDefault="00990CD0" w:rsidP="00566F91">
            <w:pPr>
              <w:jc w:val="both"/>
            </w:pPr>
          </w:p>
        </w:tc>
        <w:tc>
          <w:tcPr>
            <w:tcW w:w="3222" w:type="pct"/>
            <w:shd w:val="clear" w:color="auto" w:fill="auto"/>
          </w:tcPr>
          <w:p w14:paraId="107A3BD4" w14:textId="4201984C" w:rsidR="00990CD0" w:rsidRPr="006000B3" w:rsidRDefault="00A63DD2" w:rsidP="00E35CED">
            <w:pPr>
              <w:jc w:val="both"/>
            </w:pPr>
            <w:r>
              <w:t xml:space="preserve">A személyes adatokat </w:t>
            </w:r>
            <w:r w:rsidR="00E35CED">
              <w:t>az adatbázis működtetője köteles a korábbi tartó adatait legalább öt évig nyilvántartani.</w:t>
            </w:r>
          </w:p>
        </w:tc>
      </w:tr>
      <w:tr w:rsidR="00990CD0" w:rsidRPr="006000B3" w14:paraId="27D7CD78" w14:textId="77777777" w:rsidTr="00566F91">
        <w:tc>
          <w:tcPr>
            <w:tcW w:w="1778" w:type="pct"/>
            <w:shd w:val="clear" w:color="auto" w:fill="auto"/>
          </w:tcPr>
          <w:p w14:paraId="4914221F" w14:textId="77777777" w:rsidR="00990CD0" w:rsidRPr="006000B3" w:rsidRDefault="00990CD0" w:rsidP="00566F91">
            <w:pPr>
              <w:jc w:val="both"/>
            </w:pPr>
            <w:r w:rsidRPr="006000B3">
              <w:t>Kik ismerhetik meg az adatokat?</w:t>
            </w:r>
          </w:p>
        </w:tc>
        <w:tc>
          <w:tcPr>
            <w:tcW w:w="3222" w:type="pct"/>
            <w:shd w:val="clear" w:color="auto" w:fill="auto"/>
          </w:tcPr>
          <w:p w14:paraId="246DEADC" w14:textId="63523DFA" w:rsidR="00990CD0" w:rsidRPr="006000B3" w:rsidRDefault="00990CD0" w:rsidP="00744F1B">
            <w:pPr>
              <w:jc w:val="both"/>
            </w:pPr>
            <w:r>
              <w:t xml:space="preserve">Az adatok </w:t>
            </w:r>
            <w:r w:rsidRPr="006000B3">
              <w:t>megismerésére az Adatkezelő erre feljogosíto</w:t>
            </w:r>
            <w:r w:rsidR="00927B15">
              <w:t>tt</w:t>
            </w:r>
            <w:r>
              <w:t xml:space="preserve"> munkatársai jogosultak</w:t>
            </w:r>
            <w:r w:rsidR="00744F1B">
              <w:t>.</w:t>
            </w:r>
          </w:p>
        </w:tc>
      </w:tr>
      <w:tr w:rsidR="00990CD0" w:rsidRPr="006000B3" w14:paraId="71751976" w14:textId="77777777" w:rsidTr="00566F91">
        <w:tc>
          <w:tcPr>
            <w:tcW w:w="1778" w:type="pct"/>
            <w:shd w:val="clear" w:color="auto" w:fill="auto"/>
          </w:tcPr>
          <w:p w14:paraId="1CF23C61" w14:textId="77777777" w:rsidR="00990CD0" w:rsidRPr="006000B3" w:rsidRDefault="00990CD0" w:rsidP="00566F91">
            <w:pPr>
              <w:jc w:val="both"/>
            </w:pPr>
            <w:r w:rsidRPr="006000B3">
              <w:t>Jogérvényesítés</w:t>
            </w:r>
          </w:p>
          <w:p w14:paraId="1403092B" w14:textId="77777777" w:rsidR="00990CD0" w:rsidRPr="006000B3" w:rsidRDefault="00990CD0" w:rsidP="00566F91">
            <w:pPr>
              <w:jc w:val="both"/>
            </w:pPr>
          </w:p>
        </w:tc>
        <w:tc>
          <w:tcPr>
            <w:tcW w:w="3222" w:type="pct"/>
            <w:shd w:val="clear" w:color="auto" w:fill="auto"/>
          </w:tcPr>
          <w:p w14:paraId="53836560" w14:textId="77777777" w:rsidR="00990CD0" w:rsidRPr="006000B3" w:rsidRDefault="00990CD0" w:rsidP="00566F91">
            <w:pPr>
              <w:jc w:val="both"/>
            </w:pPr>
            <w:r w:rsidRPr="006000B3">
              <w:t>Adatai kezeléséről bármikor kérhet tájékoztatást elérhetőségeinken.</w:t>
            </w:r>
          </w:p>
          <w:p w14:paraId="72D4FAE6" w14:textId="77777777" w:rsidR="00990CD0" w:rsidRPr="006000B3" w:rsidRDefault="00990CD0" w:rsidP="00566F91">
            <w:pPr>
              <w:jc w:val="both"/>
            </w:pPr>
            <w:r w:rsidRPr="006000B3">
              <w:t>Szintén bármikor kérheti adatai helyesbítését, amennyiben azt tapasztalja, hogy például hibásan adta meg vagy tévesen, illetve hiányosan rögzítettük azokat.</w:t>
            </w:r>
          </w:p>
          <w:p w14:paraId="6FAA4063" w14:textId="77777777" w:rsidR="00990CD0" w:rsidRPr="006000B3" w:rsidRDefault="00990CD0" w:rsidP="00566F91">
            <w:pPr>
              <w:jc w:val="both"/>
            </w:pPr>
            <w:r w:rsidRPr="006000B3">
              <w:t>Adatai törlését is kérheti, s ha annak nincs jogszabályi akadálya, akkor kérésének haladéktalanul eleget teszünk (ellenkező esetben pedig tájékoztatjuk a törlés megtagadásának indokáról).</w:t>
            </w:r>
          </w:p>
        </w:tc>
      </w:tr>
    </w:tbl>
    <w:p w14:paraId="345EBBAE" w14:textId="77777777" w:rsidR="00990CD0" w:rsidRPr="00E77B0E" w:rsidRDefault="00990CD0" w:rsidP="00C5465F">
      <w:pPr>
        <w:spacing w:line="360" w:lineRule="auto"/>
        <w:jc w:val="both"/>
        <w:rPr>
          <w:highlight w:val="yellow"/>
        </w:rPr>
      </w:pPr>
    </w:p>
    <w:p w14:paraId="3152C6C6" w14:textId="77777777" w:rsidR="00A15471" w:rsidRPr="00C60BEE" w:rsidRDefault="00A15471" w:rsidP="00A15471">
      <w:pPr>
        <w:pStyle w:val="Pa0"/>
        <w:jc w:val="center"/>
        <w:rPr>
          <w:rStyle w:val="A1"/>
          <w:rFonts w:ascii="Times New Roman" w:hAnsi="Times New Roman"/>
          <w:b/>
          <w:sz w:val="22"/>
          <w:szCs w:val="22"/>
        </w:rPr>
      </w:pPr>
      <w:r w:rsidRPr="00C60BEE">
        <w:rPr>
          <w:rStyle w:val="A1"/>
          <w:rFonts w:ascii="Times New Roman" w:hAnsi="Times New Roman"/>
          <w:b/>
          <w:sz w:val="22"/>
          <w:szCs w:val="22"/>
        </w:rPr>
        <w:t>Jogszabályi tájékoztató</w:t>
      </w:r>
    </w:p>
    <w:p w14:paraId="4FA0551F" w14:textId="77777777" w:rsidR="00A15471" w:rsidRPr="00C60BEE" w:rsidRDefault="00A15471" w:rsidP="00A15471">
      <w:pPr>
        <w:pStyle w:val="Pa0"/>
        <w:jc w:val="center"/>
        <w:rPr>
          <w:rFonts w:ascii="Times New Roman" w:hAnsi="Times New Roman"/>
          <w:color w:val="000000"/>
          <w:sz w:val="22"/>
          <w:szCs w:val="22"/>
        </w:rPr>
      </w:pPr>
      <w:r w:rsidRPr="00C60BEE">
        <w:rPr>
          <w:rStyle w:val="A1"/>
          <w:rFonts w:ascii="Times New Roman" w:hAnsi="Times New Roman"/>
          <w:sz w:val="22"/>
          <w:szCs w:val="22"/>
        </w:rPr>
        <w:t>Az állatok védelméről és kíméletéről szóló 1998. évi XXVIII. törvény</w:t>
      </w:r>
    </w:p>
    <w:p w14:paraId="54EE7322" w14:textId="77777777" w:rsidR="00A15471" w:rsidRPr="00C60BEE" w:rsidRDefault="00A15471" w:rsidP="00A15471">
      <w:pPr>
        <w:jc w:val="both"/>
        <w:rPr>
          <w:b/>
        </w:rPr>
      </w:pPr>
    </w:p>
    <w:p w14:paraId="4DC06763" w14:textId="77777777" w:rsidR="00A15471" w:rsidRPr="00C60BEE" w:rsidRDefault="00A15471" w:rsidP="00A15471">
      <w:pPr>
        <w:jc w:val="both"/>
      </w:pPr>
      <w:r w:rsidRPr="00C60BEE">
        <w:rPr>
          <w:b/>
          <w:bCs/>
        </w:rPr>
        <w:t>42/A. §</w:t>
      </w:r>
    </w:p>
    <w:p w14:paraId="694B11F6" w14:textId="77777777" w:rsidR="00A15471" w:rsidRPr="00C60BEE" w:rsidRDefault="00A15471" w:rsidP="00A15471">
      <w:pPr>
        <w:jc w:val="both"/>
      </w:pPr>
      <w:r w:rsidRPr="00C60BEE">
        <w:t xml:space="preserve"> (4) Az ebnyilvántartásnak az alábbi adatokat kell tartalmaznia:</w:t>
      </w:r>
    </w:p>
    <w:p w14:paraId="7FFCF1C4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a) </w:t>
      </w:r>
      <w:r w:rsidRPr="00C60BEE">
        <w:t>az eb tulajdonosának nevét, címét,</w:t>
      </w:r>
    </w:p>
    <w:p w14:paraId="25D3DF85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b) </w:t>
      </w:r>
      <w:r w:rsidRPr="00C60BEE">
        <w:t>az ebtartó nevét, lakcímét, telefonszámát, elektronikus levélcímét,</w:t>
      </w:r>
    </w:p>
    <w:p w14:paraId="4C32B9C6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>c)</w:t>
      </w:r>
      <w:r w:rsidRPr="00C60BEE">
        <w:rPr>
          <w:iCs/>
          <w:vertAlign w:val="superscript"/>
        </w:rPr>
        <w:t> </w:t>
      </w:r>
      <w:r w:rsidRPr="00C60BEE">
        <w:rPr>
          <w:iCs/>
        </w:rPr>
        <w:t xml:space="preserve">  </w:t>
      </w:r>
      <w:r w:rsidRPr="00C60BEE">
        <w:t>az eb fajtáját vagy fajtajellegét vagy a keverék mivoltára való utalást, nemét, születési idejét, színét, hívónevét,</w:t>
      </w:r>
    </w:p>
    <w:p w14:paraId="510DAD35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d) </w:t>
      </w:r>
      <w:r w:rsidRPr="00C60BEE">
        <w:t>az eb tartási helyét,</w:t>
      </w:r>
    </w:p>
    <w:p w14:paraId="14BAA0A6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>e)</w:t>
      </w:r>
      <w:r w:rsidRPr="00C60BEE">
        <w:rPr>
          <w:iCs/>
          <w:vertAlign w:val="superscript"/>
        </w:rPr>
        <w:t> </w:t>
      </w:r>
      <w:r w:rsidRPr="00C60BEE">
        <w:rPr>
          <w:iCs/>
        </w:rPr>
        <w:t xml:space="preserve"> </w:t>
      </w:r>
      <w:r w:rsidRPr="00C60BEE">
        <w:t xml:space="preserve">a beültetett </w:t>
      </w:r>
      <w:proofErr w:type="spellStart"/>
      <w:r w:rsidRPr="00C60BEE">
        <w:t>transzponder</w:t>
      </w:r>
      <w:proofErr w:type="spellEnd"/>
      <w:r w:rsidRPr="00C60BEE">
        <w:t xml:space="preserve"> sorszámát, a beültetés időpontját, a beültetést végző szolgáltató állatorvos nevét, kamarai bélyegzője számát,</w:t>
      </w:r>
    </w:p>
    <w:p w14:paraId="56B1C457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>f)</w:t>
      </w:r>
      <w:r w:rsidRPr="00C60BEE">
        <w:rPr>
          <w:iCs/>
          <w:vertAlign w:val="superscript"/>
        </w:rPr>
        <w:t> </w:t>
      </w:r>
      <w:r w:rsidRPr="00C60BEE">
        <w:t>ivartalanított eb esetén az ivartalanítás időpontját, az ivartalanítást végző szolgáltató állatorvos nevét, kamarai bélyegzője számát,</w:t>
      </w:r>
    </w:p>
    <w:p w14:paraId="7CC614BE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lastRenderedPageBreak/>
        <w:t>g)</w:t>
      </w:r>
      <w:r w:rsidRPr="00C60BEE">
        <w:rPr>
          <w:iCs/>
          <w:vertAlign w:val="superscript"/>
        </w:rPr>
        <w:t> </w:t>
      </w:r>
      <w:r w:rsidRPr="00C60BEE">
        <w:rPr>
          <w:iCs/>
        </w:rPr>
        <w:t xml:space="preserve"> </w:t>
      </w:r>
      <w:r w:rsidRPr="00C60BEE">
        <w:t>az eb oltási könyvének számát, az azt kiadó szolgáltató állatorvos nevét, kamarai bélyegzője számát,</w:t>
      </w:r>
    </w:p>
    <w:p w14:paraId="5616C6BE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h) </w:t>
      </w:r>
      <w:r w:rsidRPr="00C60BEE">
        <w:t>az eb veszettség elleni védőoltásainak időpontját,</w:t>
      </w:r>
    </w:p>
    <w:p w14:paraId="42D33B78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i) </w:t>
      </w:r>
      <w:r w:rsidRPr="00C60BEE">
        <w:t>az eb veszettség elleni védőoltásai során használt oltóanyagot, annak gyártási számát, valamint az oltást végző szolgáltató állatorvos nevét, kamarai bélyegzője számát,</w:t>
      </w:r>
    </w:p>
    <w:p w14:paraId="3C9D3945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j) </w:t>
      </w:r>
      <w:r w:rsidRPr="00C60BEE">
        <w:t>a veszettség szempontjából aggályos eb megfigyelési státuszának tényét, időpontját,</w:t>
      </w:r>
    </w:p>
    <w:p w14:paraId="76AADB43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>k)</w:t>
      </w:r>
      <w:r w:rsidRPr="00C60BEE">
        <w:rPr>
          <w:iCs/>
          <w:vertAlign w:val="superscript"/>
        </w:rPr>
        <w:t> </w:t>
      </w:r>
      <w:r w:rsidRPr="00C60BEE">
        <w:t>kisállatútlevéllel rendelkező eb esetén az útlevél számát, kiállításának időpontját, a kiállító szolgáltató állatorvos nevét, kamarai bélyegzője számát,</w:t>
      </w:r>
    </w:p>
    <w:p w14:paraId="13AA9952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l) </w:t>
      </w:r>
      <w:r w:rsidRPr="00C60BEE">
        <w:t>az eb veszélyessé minősítésének tényére és időpontjára vonatkozó adatot,</w:t>
      </w:r>
    </w:p>
    <w:p w14:paraId="12C89B8F" w14:textId="77777777" w:rsidR="00A15471" w:rsidRPr="00C60BEE" w:rsidRDefault="00A15471" w:rsidP="00A15471">
      <w:pPr>
        <w:ind w:left="709" w:hanging="469"/>
        <w:jc w:val="both"/>
      </w:pPr>
      <w:r w:rsidRPr="00C60BEE">
        <w:rPr>
          <w:iCs/>
        </w:rPr>
        <w:t xml:space="preserve">m) </w:t>
      </w:r>
      <w:r w:rsidRPr="00C60BEE">
        <w:t>elismert tenyésztő szervezet által törzskönyvezett eb esetén a származási igazolás másolatát.</w:t>
      </w:r>
    </w:p>
    <w:p w14:paraId="35047C57" w14:textId="77777777" w:rsidR="00A15471" w:rsidRDefault="00A15471" w:rsidP="00C5465F">
      <w:pPr>
        <w:spacing w:line="360" w:lineRule="auto"/>
        <w:jc w:val="both"/>
        <w:rPr>
          <w:highlight w:val="yellow"/>
        </w:rPr>
      </w:pPr>
    </w:p>
    <w:p w14:paraId="0822E2B6" w14:textId="77777777" w:rsidR="00990CD0" w:rsidRPr="00E77B0E" w:rsidRDefault="00990CD0" w:rsidP="00C5465F">
      <w:pPr>
        <w:spacing w:line="360" w:lineRule="auto"/>
        <w:jc w:val="both"/>
        <w:rPr>
          <w:highlight w:val="yellow"/>
        </w:rPr>
      </w:pPr>
    </w:p>
    <w:p w14:paraId="54808699" w14:textId="77777777" w:rsidR="00F41E59" w:rsidRPr="00C60BEE" w:rsidRDefault="00F41E59" w:rsidP="00F41E59">
      <w:pPr>
        <w:jc w:val="both"/>
        <w:rPr>
          <w:b/>
          <w:u w:val="single"/>
        </w:rPr>
      </w:pPr>
      <w:r w:rsidRPr="00C60BEE">
        <w:rPr>
          <w:b/>
          <w:bCs/>
        </w:rPr>
        <w:t>42/B. §</w:t>
      </w:r>
      <w:r w:rsidRPr="00C60BEE">
        <w:rPr>
          <w:b/>
          <w:bCs/>
          <w:vertAlign w:val="superscript"/>
        </w:rPr>
        <w:t> </w:t>
      </w:r>
      <w:r w:rsidRPr="00C60BEE">
        <w:rPr>
          <w:b/>
          <w:bCs/>
        </w:rPr>
        <w:t xml:space="preserve"> </w:t>
      </w:r>
      <w:r w:rsidRPr="00C60BEE">
        <w:t xml:space="preserve">(2) Az </w:t>
      </w:r>
      <w:proofErr w:type="spellStart"/>
      <w:r w:rsidRPr="00C60BEE">
        <w:t>ebösszeírás</w:t>
      </w:r>
      <w:proofErr w:type="spellEnd"/>
      <w:r w:rsidRPr="00C60BEE">
        <w:t xml:space="preserve"> során a települési, fővárosban a kerületi önkormányzat, illetve a fővárosi önkormányzat által közvetlenül igazgatott terület tekintetében a fővárosi önkormányzat </w:t>
      </w:r>
      <w:r w:rsidRPr="00C60BEE">
        <w:rPr>
          <w:b/>
          <w:u w:val="single"/>
        </w:rPr>
        <w:t>jogosult kezelni a 42/A. § (4) bekezdés szerinti adatokat.</w:t>
      </w:r>
    </w:p>
    <w:p w14:paraId="61B8708D" w14:textId="77777777" w:rsidR="00F41E59" w:rsidRPr="00C60BEE" w:rsidRDefault="00F41E59" w:rsidP="00F41E59">
      <w:pPr>
        <w:jc w:val="both"/>
        <w:rPr>
          <w:b/>
          <w:bCs/>
        </w:rPr>
      </w:pPr>
    </w:p>
    <w:p w14:paraId="3D601012" w14:textId="77777777" w:rsidR="00C5465F" w:rsidRPr="00E77B0E" w:rsidRDefault="00C5465F" w:rsidP="00C5465F">
      <w:pPr>
        <w:spacing w:line="360" w:lineRule="auto"/>
        <w:jc w:val="both"/>
        <w:rPr>
          <w:highlight w:val="yellow"/>
        </w:rPr>
      </w:pPr>
    </w:p>
    <w:p w14:paraId="295565F8" w14:textId="77777777" w:rsidR="00EE1B76" w:rsidRPr="00CB77E8" w:rsidRDefault="00EE1B76">
      <w:bookmarkStart w:id="0" w:name="_GoBack"/>
      <w:bookmarkEnd w:id="0"/>
    </w:p>
    <w:sectPr w:rsidR="00EE1B76" w:rsidRPr="00CB7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7F1B" w14:textId="77777777" w:rsidR="00CC2105" w:rsidRDefault="00CC2105">
      <w:r>
        <w:separator/>
      </w:r>
    </w:p>
  </w:endnote>
  <w:endnote w:type="continuationSeparator" w:id="0">
    <w:p w14:paraId="730EC175" w14:textId="77777777" w:rsidR="00CC2105" w:rsidRDefault="00C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77E0" w14:textId="29E71045" w:rsidR="00721B17" w:rsidRDefault="00C5465F" w:rsidP="00721B1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94614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94614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A338A" w14:textId="77777777" w:rsidR="00CC2105" w:rsidRDefault="00CC2105">
      <w:r>
        <w:separator/>
      </w:r>
    </w:p>
  </w:footnote>
  <w:footnote w:type="continuationSeparator" w:id="0">
    <w:p w14:paraId="17B2034F" w14:textId="77777777" w:rsidR="00CC2105" w:rsidRDefault="00CC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14D"/>
    <w:multiLevelType w:val="multilevel"/>
    <w:tmpl w:val="EBF48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F"/>
    <w:rsid w:val="00032BE5"/>
    <w:rsid w:val="00094614"/>
    <w:rsid w:val="000C6A8D"/>
    <w:rsid w:val="0010002E"/>
    <w:rsid w:val="00137DAC"/>
    <w:rsid w:val="00191141"/>
    <w:rsid w:val="001D5554"/>
    <w:rsid w:val="002059F4"/>
    <w:rsid w:val="002109D5"/>
    <w:rsid w:val="00221555"/>
    <w:rsid w:val="00324058"/>
    <w:rsid w:val="00325FB9"/>
    <w:rsid w:val="003D2E4E"/>
    <w:rsid w:val="00454434"/>
    <w:rsid w:val="004D7150"/>
    <w:rsid w:val="004E592C"/>
    <w:rsid w:val="00676561"/>
    <w:rsid w:val="00744F1B"/>
    <w:rsid w:val="008D5BAF"/>
    <w:rsid w:val="008D76A8"/>
    <w:rsid w:val="00927B15"/>
    <w:rsid w:val="00990CD0"/>
    <w:rsid w:val="00A15471"/>
    <w:rsid w:val="00A63DD2"/>
    <w:rsid w:val="00AE78DE"/>
    <w:rsid w:val="00B976EC"/>
    <w:rsid w:val="00C5465F"/>
    <w:rsid w:val="00C60BEE"/>
    <w:rsid w:val="00C61FA0"/>
    <w:rsid w:val="00C72A86"/>
    <w:rsid w:val="00C738CD"/>
    <w:rsid w:val="00CB77E8"/>
    <w:rsid w:val="00CC2105"/>
    <w:rsid w:val="00E03C7F"/>
    <w:rsid w:val="00E25447"/>
    <w:rsid w:val="00E35CED"/>
    <w:rsid w:val="00E77B0E"/>
    <w:rsid w:val="00EE1B76"/>
    <w:rsid w:val="00EE2BA9"/>
    <w:rsid w:val="00F41E59"/>
    <w:rsid w:val="00F711D2"/>
    <w:rsid w:val="00F83498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D868"/>
  <w15:chartTrackingRefBased/>
  <w15:docId w15:val="{1EFB2EFA-C0D0-48E9-87D2-02F5F33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54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46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5465F"/>
  </w:style>
  <w:style w:type="character" w:styleId="Hiperhivatkozs">
    <w:name w:val="Hyperlink"/>
    <w:basedOn w:val="Bekezdsalapbettpusa"/>
    <w:uiPriority w:val="99"/>
    <w:unhideWhenUsed/>
    <w:rsid w:val="00FA757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5471"/>
    <w:rPr>
      <w:color w:val="954F72" w:themeColor="followedHyperlink"/>
      <w:u w:val="single"/>
    </w:rPr>
  </w:style>
  <w:style w:type="paragraph" w:customStyle="1" w:styleId="Pa0">
    <w:name w:val="Pa0"/>
    <w:basedOn w:val="Norml"/>
    <w:next w:val="Norml"/>
    <w:uiPriority w:val="99"/>
    <w:rsid w:val="00A15471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1">
    <w:name w:val="A1"/>
    <w:uiPriority w:val="99"/>
    <w:rsid w:val="00A15471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990CD0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paragraph" w:customStyle="1" w:styleId="Pa2">
    <w:name w:val="Pa2"/>
    <w:basedOn w:val="Default"/>
    <w:next w:val="Default"/>
    <w:uiPriority w:val="99"/>
    <w:rsid w:val="00990CD0"/>
    <w:pPr>
      <w:spacing w:line="241" w:lineRule="atLeast"/>
    </w:pPr>
    <w:rPr>
      <w:rFonts w:cs="Times New Roman"/>
      <w:color w:val="auto"/>
    </w:rPr>
  </w:style>
  <w:style w:type="paragraph" w:styleId="Listaszerbekezds">
    <w:name w:val="List Paragraph"/>
    <w:basedOn w:val="Norml"/>
    <w:uiPriority w:val="34"/>
    <w:qFormat/>
    <w:rsid w:val="00990CD0"/>
    <w:pPr>
      <w:ind w:left="720"/>
      <w:contextualSpacing/>
    </w:pPr>
    <w:rPr>
      <w:sz w:val="20"/>
      <w:szCs w:val="20"/>
    </w:rPr>
  </w:style>
  <w:style w:type="paragraph" w:styleId="Nincstrkz">
    <w:name w:val="No Spacing"/>
    <w:autoRedefine/>
    <w:uiPriority w:val="1"/>
    <w:qFormat/>
    <w:rsid w:val="00990CD0"/>
    <w:pPr>
      <w:spacing w:after="0" w:line="240" w:lineRule="auto"/>
    </w:pPr>
    <w:rPr>
      <w:rFonts w:ascii="Times New Roman" w:eastAsia="Calibri" w:hAnsi="Times New Roman" w:cs="Calibri"/>
      <w:color w:val="00000A"/>
      <w:sz w:val="24"/>
      <w:shd w:val="clear" w:color="auto" w:fill="FFFFFF"/>
    </w:rPr>
  </w:style>
  <w:style w:type="character" w:customStyle="1" w:styleId="Internet-hivatkozs">
    <w:name w:val="Internet-hivatkozás"/>
    <w:basedOn w:val="Bekezdsalapbettpusa"/>
    <w:uiPriority w:val="99"/>
    <w:unhideWhenUsed/>
    <w:rsid w:val="00990CD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90C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0CD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0CD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0C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CD0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0CD0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0CD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38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Adrián</dc:creator>
  <cp:keywords/>
  <dc:description/>
  <cp:lastModifiedBy>user</cp:lastModifiedBy>
  <cp:revision>3</cp:revision>
  <dcterms:created xsi:type="dcterms:W3CDTF">2019-07-08T09:56:00Z</dcterms:created>
  <dcterms:modified xsi:type="dcterms:W3CDTF">2019-07-08T11:35:00Z</dcterms:modified>
</cp:coreProperties>
</file>