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E" w:rsidRDefault="00CB493E">
      <w:pPr>
        <w:rPr>
          <w:sz w:val="2"/>
        </w:rPr>
      </w:pPr>
      <w:r w:rsidRPr="00CB493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70" type="#_x0000_t202" style="position:absolute;margin-left:40.5pt;margin-top:46.45pt;width:760.8pt;height:14.2pt;z-index:-251681280;mso-wrap-distance-left:0;mso-wrap-distance-right:0;mso-position-horizontal-relative:page;mso-position-vertical-relative:page" filled="f" stroked="f">
            <v:textbox inset="0,0,0,0">
              <w:txbxContent>
                <w:p w:rsidR="00CB493E" w:rsidRDefault="002473C8">
                  <w:pPr>
                    <w:tabs>
                      <w:tab w:val="left" w:pos="6678"/>
                      <w:tab w:val="right" w:pos="12840"/>
                    </w:tabs>
                    <w:ind w:left="72"/>
                    <w:rPr>
                      <w:rFonts w:ascii="Arial" w:hAnsi="Arial"/>
                      <w:color w:val="000000"/>
                      <w:spacing w:val="-8"/>
                      <w:w w:val="105"/>
                      <w:sz w:val="24"/>
                      <w:lang w:val="hu-HU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105"/>
                      <w:sz w:val="24"/>
                      <w:lang w:val="hu-HU"/>
                    </w:rPr>
                    <w:t>Cenzus</w:t>
                  </w:r>
                  <w:r w:rsidR="00E229B9">
                    <w:rPr>
                      <w:rFonts w:ascii="Arial" w:hAnsi="Arial"/>
                      <w:color w:val="000000"/>
                      <w:spacing w:val="-8"/>
                      <w:w w:val="105"/>
                      <w:sz w:val="24"/>
                      <w:lang w:val="hu-HU"/>
                    </w:rPr>
                    <w:t xml:space="preserve"> lap</w:t>
                  </w:r>
                  <w:r>
                    <w:rPr>
                      <w:rFonts w:ascii="Arial" w:hAnsi="Arial"/>
                      <w:color w:val="000000"/>
                      <w:spacing w:val="-8"/>
                      <w:w w:val="105"/>
                      <w:sz w:val="24"/>
                      <w:lang w:val="hu-HU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10"/>
                      <w:w w:val="105"/>
                      <w:sz w:val="24"/>
                      <w:lang w:val="hu-HU"/>
                    </w:rPr>
                    <w:t>Elrendelés ideje: 2025-0</w:t>
                  </w:r>
                  <w:r w:rsidR="00E229B9">
                    <w:rPr>
                      <w:rFonts w:ascii="Arial" w:hAnsi="Arial"/>
                      <w:color w:val="000000"/>
                      <w:spacing w:val="-10"/>
                      <w:w w:val="105"/>
                      <w:sz w:val="24"/>
                      <w:lang w:val="hu-HU"/>
                    </w:rPr>
                    <w:t>2</w:t>
                  </w:r>
                  <w:r>
                    <w:rPr>
                      <w:rFonts w:ascii="Arial" w:hAnsi="Arial"/>
                      <w:color w:val="000000"/>
                      <w:spacing w:val="-10"/>
                      <w:w w:val="105"/>
                      <w:sz w:val="24"/>
                      <w:lang w:val="hu-HU"/>
                    </w:rPr>
                    <w:t>-</w:t>
                  </w:r>
                  <w:r w:rsidR="00E229B9">
                    <w:rPr>
                      <w:rFonts w:ascii="Arial" w:hAnsi="Arial"/>
                      <w:color w:val="000000"/>
                      <w:spacing w:val="-10"/>
                      <w:w w:val="105"/>
                      <w:sz w:val="24"/>
                      <w:lang w:val="hu-HU"/>
                    </w:rPr>
                    <w:t>11.</w:t>
                  </w:r>
                  <w:r>
                    <w:rPr>
                      <w:rFonts w:ascii="Arial" w:hAnsi="Arial"/>
                      <w:color w:val="000000"/>
                      <w:spacing w:val="-10"/>
                      <w:w w:val="105"/>
                      <w:sz w:val="24"/>
                      <w:lang w:val="hu-HU"/>
                    </w:rPr>
                    <w:tab/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18"/>
        <w:gridCol w:w="8798"/>
      </w:tblGrid>
      <w:tr w:rsidR="00CB493E">
        <w:tblPrEx>
          <w:tblCellMar>
            <w:top w:w="0" w:type="dxa"/>
            <w:bottom w:w="0" w:type="dxa"/>
          </w:tblCellMar>
        </w:tblPrEx>
        <w:trPr>
          <w:trHeight w:hRule="exact" w:val="1614"/>
        </w:trPr>
        <w:tc>
          <w:tcPr>
            <w:tcW w:w="6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B493E" w:rsidRDefault="002473C8">
            <w:pPr>
              <w:spacing w:line="278" w:lineRule="auto"/>
              <w:ind w:left="108" w:right="288"/>
              <w:rPr>
                <w:rFonts w:ascii="Arial" w:hAnsi="Arial"/>
                <w:color w:val="000000"/>
                <w:spacing w:val="-9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4"/>
                <w:lang w:val="hu-HU"/>
              </w:rPr>
              <w:t>!</w:t>
            </w:r>
          </w:p>
        </w:tc>
        <w:tc>
          <w:tcPr>
            <w:tcW w:w="87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B493E" w:rsidRDefault="002473C8" w:rsidP="00E229B9">
            <w:pPr>
              <w:tabs>
                <w:tab w:val="right" w:pos="7425"/>
              </w:tabs>
              <w:ind w:right="1373"/>
              <w:jc w:val="right"/>
              <w:rPr>
                <w:rFonts w:ascii="Arial" w:hAnsi="Arial"/>
                <w:color w:val="000000"/>
                <w:spacing w:val="-8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24"/>
                <w:lang w:val="hu-HU"/>
              </w:rPr>
              <w:t>Faj: Juh, Kecske</w:t>
            </w:r>
            <w:r>
              <w:rPr>
                <w:rFonts w:ascii="Arial" w:hAnsi="Arial"/>
                <w:color w:val="000000"/>
                <w:spacing w:val="-8"/>
                <w:w w:val="105"/>
                <w:sz w:val="24"/>
                <w:lang w:val="hu-HU"/>
              </w:rPr>
              <w:tab/>
            </w:r>
            <w:r w:rsidR="00E229B9">
              <w:rPr>
                <w:rFonts w:ascii="Arial" w:hAnsi="Arial"/>
                <w:color w:val="000000"/>
                <w:spacing w:val="-4"/>
                <w:w w:val="105"/>
                <w:sz w:val="24"/>
                <w:lang w:val="hu-HU"/>
              </w:rPr>
              <w:t>Település:</w:t>
            </w:r>
          </w:p>
        </w:tc>
      </w:tr>
    </w:tbl>
    <w:p w:rsidR="00CB493E" w:rsidRDefault="00CB493E">
      <w:pPr>
        <w:spacing w:after="124" w:line="20" w:lineRule="exact"/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2835"/>
        <w:gridCol w:w="1560"/>
        <w:gridCol w:w="1417"/>
        <w:gridCol w:w="1276"/>
        <w:gridCol w:w="1134"/>
        <w:gridCol w:w="1276"/>
        <w:gridCol w:w="1559"/>
        <w:gridCol w:w="1417"/>
        <w:gridCol w:w="993"/>
      </w:tblGrid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691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126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Tartó neve</w:t>
            </w:r>
          </w:p>
        </w:tc>
        <w:tc>
          <w:tcPr>
            <w:tcW w:w="2835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Cím</w:t>
            </w:r>
          </w:p>
        </w:tc>
        <w:tc>
          <w:tcPr>
            <w:tcW w:w="1560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116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Elérhetőség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Faj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db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db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db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db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db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db</w:t>
            </w: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691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229B9" w:rsidRDefault="00E229B9"/>
        </w:tc>
        <w:tc>
          <w:tcPr>
            <w:tcW w:w="2835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229B9" w:rsidRDefault="00E229B9"/>
        </w:tc>
        <w:tc>
          <w:tcPr>
            <w:tcW w:w="1560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  <w:vAlign w:val="center"/>
          </w:tcPr>
          <w:p w:rsidR="00E229B9" w:rsidRDefault="00E229B9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98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 w:rsidP="00E229B9">
            <w:pPr>
              <w:spacing w:line="264" w:lineRule="auto"/>
              <w:ind w:left="36" w:right="108"/>
              <w:rPr>
                <w:rFonts w:ascii="Arial" w:hAnsi="Arial"/>
                <w:b/>
                <w:color w:val="000000"/>
                <w:spacing w:val="-18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5"/>
                <w:lang w:val="hu-HU"/>
              </w:rPr>
              <w:t>Anyaj</w:t>
            </w: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uh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spacing w:line="264" w:lineRule="auto"/>
              <w:ind w:left="36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Teny</w:t>
            </w:r>
            <w:r>
              <w:rPr>
                <w:rFonts w:ascii="Arial" w:hAnsi="Arial"/>
                <w:b/>
                <w:color w:val="000000"/>
                <w:spacing w:val="-25"/>
                <w:sz w:val="25"/>
                <w:lang w:val="hu-HU"/>
              </w:rPr>
              <w:t>ész</w:t>
            </w:r>
            <w:proofErr w:type="spellEnd"/>
            <w:r>
              <w:rPr>
                <w:rFonts w:ascii="Arial" w:hAnsi="Arial"/>
                <w:b/>
                <w:color w:val="000000"/>
                <w:spacing w:val="-25"/>
                <w:sz w:val="25"/>
                <w:lang w:val="hu-HU"/>
              </w:rPr>
              <w:t xml:space="preserve"> kos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 w:rsidP="00E229B9">
            <w:pPr>
              <w:spacing w:before="180" w:line="266" w:lineRule="auto"/>
              <w:ind w:left="36" w:right="108"/>
              <w:jc w:val="both"/>
              <w:rPr>
                <w:rFonts w:ascii="Arial" w:hAnsi="Arial"/>
                <w:b/>
                <w:color w:val="000000"/>
                <w:spacing w:val="-8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8"/>
                <w:sz w:val="25"/>
                <w:lang w:val="hu-HU"/>
              </w:rPr>
              <w:t>Bárán</w:t>
            </w:r>
            <w:r>
              <w:rPr>
                <w:rFonts w:ascii="Arial" w:hAnsi="Arial"/>
                <w:b/>
                <w:color w:val="000000"/>
                <w:spacing w:val="-8"/>
                <w:sz w:val="25"/>
                <w:lang w:val="hu-HU"/>
              </w:rPr>
              <w:t xml:space="preserve">y </w:t>
            </w:r>
          </w:p>
          <w:p w:rsidR="00E229B9" w:rsidRDefault="00E229B9" w:rsidP="00E229B9">
            <w:pPr>
              <w:spacing w:before="180" w:line="266" w:lineRule="auto"/>
              <w:ind w:left="36" w:right="108"/>
              <w:jc w:val="both"/>
              <w:rPr>
                <w:rFonts w:ascii="Arial" w:hAnsi="Arial"/>
                <w:b/>
                <w:color w:val="000000"/>
                <w:spacing w:val="-18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8"/>
                <w:sz w:val="25"/>
                <w:lang w:val="hu-HU"/>
              </w:rPr>
              <w:t>(</w:t>
            </w:r>
            <w:proofErr w:type="gramStart"/>
            <w:r>
              <w:rPr>
                <w:rFonts w:ascii="Arial" w:hAnsi="Arial"/>
                <w:b/>
                <w:color w:val="000000"/>
                <w:spacing w:val="-8"/>
                <w:sz w:val="25"/>
                <w:lang w:val="hu-HU"/>
              </w:rPr>
              <w:t>&lt; 2</w:t>
            </w:r>
            <w:proofErr w:type="gramEnd"/>
            <w:r>
              <w:rPr>
                <w:rFonts w:ascii="Arial" w:hAnsi="Arial"/>
                <w:b/>
                <w:color w:val="000000"/>
                <w:spacing w:val="-8"/>
                <w:sz w:val="25"/>
                <w:lang w:val="hu-HU"/>
              </w:rPr>
              <w:t xml:space="preserve"> </w:t>
            </w: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hó)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 w:rsidP="00E229B9">
            <w:pPr>
              <w:spacing w:line="266" w:lineRule="auto"/>
              <w:ind w:left="36" w:right="108"/>
              <w:jc w:val="both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Növendék</w:t>
            </w:r>
          </w:p>
          <w:p w:rsidR="00E229B9" w:rsidRDefault="00E229B9" w:rsidP="00E229B9">
            <w:pPr>
              <w:spacing w:line="266" w:lineRule="auto"/>
              <w:ind w:left="36" w:right="108"/>
              <w:jc w:val="both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3"/>
                <w:sz w:val="25"/>
                <w:lang w:val="hu-HU"/>
              </w:rPr>
              <w:t>(2 hó-</w:t>
            </w: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1 év)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Egyéb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116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Össz</w:t>
            </w:r>
            <w:proofErr w:type="spellEnd"/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1613"/>
        </w:trPr>
        <w:tc>
          <w:tcPr>
            <w:tcW w:w="1691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/>
        </w:tc>
        <w:tc>
          <w:tcPr>
            <w:tcW w:w="2835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/>
        </w:tc>
        <w:tc>
          <w:tcPr>
            <w:tcW w:w="1560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/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126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spacing w:line="268" w:lineRule="auto"/>
              <w:ind w:left="36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 xml:space="preserve">Anya </w:t>
            </w:r>
            <w:r>
              <w:rPr>
                <w:rFonts w:ascii="Arial" w:hAnsi="Arial"/>
                <w:b/>
                <w:color w:val="000000"/>
                <w:spacing w:val="-23"/>
                <w:sz w:val="25"/>
                <w:lang w:val="hu-HU"/>
              </w:rPr>
              <w:t>kecske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spacing w:line="268" w:lineRule="auto"/>
              <w:ind w:left="36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Teny</w:t>
            </w:r>
            <w:r>
              <w:rPr>
                <w:rFonts w:ascii="Arial" w:hAnsi="Arial"/>
                <w:b/>
                <w:color w:val="000000"/>
                <w:spacing w:val="-25"/>
                <w:sz w:val="25"/>
                <w:lang w:val="hu-HU"/>
              </w:rPr>
              <w:t>ész</w:t>
            </w:r>
            <w:proofErr w:type="spellEnd"/>
            <w:r>
              <w:rPr>
                <w:rFonts w:ascii="Arial" w:hAnsi="Arial"/>
                <w:b/>
                <w:color w:val="000000"/>
                <w:spacing w:val="-25"/>
                <w:sz w:val="25"/>
                <w:lang w:val="hu-HU"/>
              </w:rPr>
              <w:t xml:space="preserve"> bak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spacing w:line="303" w:lineRule="exact"/>
              <w:ind w:right="144"/>
              <w:jc w:val="both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 xml:space="preserve">Gida, </w:t>
            </w:r>
            <w:r>
              <w:rPr>
                <w:rFonts w:ascii="Arial" w:hAnsi="Arial"/>
                <w:b/>
                <w:color w:val="000000"/>
                <w:spacing w:val="-20"/>
                <w:sz w:val="25"/>
                <w:lang w:val="hu-HU"/>
              </w:rPr>
              <w:t>gödöl</w:t>
            </w: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ye</w:t>
            </w:r>
          </w:p>
          <w:p w:rsidR="00E229B9" w:rsidRDefault="00E229B9" w:rsidP="00E229B9">
            <w:pPr>
              <w:spacing w:line="303" w:lineRule="exact"/>
              <w:ind w:right="144"/>
              <w:jc w:val="both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(3 hó alatti)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 w:rsidP="00E229B9">
            <w:pPr>
              <w:spacing w:line="303" w:lineRule="exact"/>
              <w:ind w:right="180"/>
              <w:jc w:val="both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25"/>
                <w:lang w:val="hu-HU"/>
              </w:rPr>
              <w:t xml:space="preserve">Gida, </w:t>
            </w:r>
            <w:r>
              <w:rPr>
                <w:rFonts w:ascii="Arial" w:hAnsi="Arial"/>
                <w:b/>
                <w:color w:val="000000"/>
                <w:spacing w:val="-20"/>
                <w:sz w:val="25"/>
                <w:lang w:val="hu-HU"/>
              </w:rPr>
              <w:t>gödöl</w:t>
            </w: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ye</w:t>
            </w:r>
          </w:p>
          <w:p w:rsidR="00E229B9" w:rsidRDefault="00E229B9" w:rsidP="00E229B9">
            <w:pPr>
              <w:spacing w:line="303" w:lineRule="exact"/>
              <w:ind w:right="180"/>
              <w:jc w:val="both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(3 hó feletti)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jc w:val="center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Egyéb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116"/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</w:pPr>
            <w:proofErr w:type="spellStart"/>
            <w:r>
              <w:rPr>
                <w:rFonts w:ascii="Arial" w:hAnsi="Arial"/>
                <w:b/>
                <w:color w:val="000000"/>
                <w:spacing w:val="-10"/>
                <w:sz w:val="25"/>
                <w:lang w:val="hu-HU"/>
              </w:rPr>
              <w:t>Össz</w:t>
            </w:r>
            <w:proofErr w:type="spellEnd"/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Juh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E229B9" w:rsidTr="00E229B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229B9" w:rsidRDefault="00E229B9">
            <w:pPr>
              <w:ind w:left="54"/>
              <w:rPr>
                <w:rFonts w:ascii="Arial" w:hAnsi="Arial"/>
                <w:color w:val="000000"/>
                <w:w w:val="105"/>
                <w:sz w:val="24"/>
                <w:lang w:val="hu-HU"/>
              </w:rPr>
            </w:pPr>
            <w:r>
              <w:rPr>
                <w:rFonts w:ascii="Arial" w:hAnsi="Arial"/>
                <w:color w:val="000000"/>
                <w:w w:val="105"/>
                <w:sz w:val="24"/>
                <w:lang w:val="hu-HU"/>
              </w:rPr>
              <w:t>Kecske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229B9" w:rsidRDefault="00E229B9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CB493E" w:rsidRDefault="00CB493E">
      <w:pPr>
        <w:sectPr w:rsidR="00CB493E">
          <w:pgSz w:w="16838" w:h="13042" w:orient="landscape"/>
          <w:pgMar w:top="1213" w:right="752" w:bottom="412" w:left="810" w:header="720" w:footer="720" w:gutter="0"/>
          <w:cols w:space="708"/>
        </w:sectPr>
      </w:pPr>
    </w:p>
    <w:p w:rsidR="00CB493E" w:rsidRDefault="00CB493E" w:rsidP="00E229B9">
      <w:pPr>
        <w:spacing w:line="206" w:lineRule="auto"/>
        <w:jc w:val="center"/>
        <w:rPr>
          <w:rFonts w:ascii="Arial" w:hAnsi="Arial"/>
          <w:color w:val="000000"/>
          <w:w w:val="105"/>
          <w:sz w:val="24"/>
          <w:lang w:val="hu-HU"/>
        </w:rPr>
      </w:pPr>
    </w:p>
    <w:sectPr w:rsidR="00CB493E" w:rsidSect="00E229B9">
      <w:pgSz w:w="16838" w:h="13042" w:orient="landscape"/>
      <w:pgMar w:top="780" w:right="953" w:bottom="10658" w:left="609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93E"/>
    <w:rsid w:val="002473C8"/>
    <w:rsid w:val="00CB493E"/>
    <w:rsid w:val="00E2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477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kolcsarg</cp:lastModifiedBy>
  <cp:revision>2</cp:revision>
  <dcterms:created xsi:type="dcterms:W3CDTF">2025-02-11T14:13:00Z</dcterms:created>
  <dcterms:modified xsi:type="dcterms:W3CDTF">2025-02-11T14:20:00Z</dcterms:modified>
</cp:coreProperties>
</file>