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7D1D" w14:textId="132AE07F" w:rsidR="00FF692D" w:rsidRDefault="00FF692D" w:rsidP="009F3C39">
      <w:pPr>
        <w:jc w:val="center"/>
      </w:pPr>
    </w:p>
    <w:p w14:paraId="4A1AB7FF" w14:textId="77777777" w:rsidR="009F3C39" w:rsidRDefault="009F3C39" w:rsidP="009F3C39">
      <w:pPr>
        <w:jc w:val="center"/>
      </w:pPr>
    </w:p>
    <w:p w14:paraId="7E119237" w14:textId="77777777" w:rsidR="009F3C39" w:rsidRDefault="009F3C39" w:rsidP="009F3C39">
      <w:pPr>
        <w:jc w:val="center"/>
      </w:pPr>
    </w:p>
    <w:p w14:paraId="03234D5B" w14:textId="77777777" w:rsidR="002F2866" w:rsidRDefault="002F2866" w:rsidP="009F3C39">
      <w:pPr>
        <w:jc w:val="center"/>
      </w:pPr>
    </w:p>
    <w:p w14:paraId="7C5B5BD2" w14:textId="77777777" w:rsidR="002F2866" w:rsidRDefault="002F2866" w:rsidP="009F3C39">
      <w:pPr>
        <w:jc w:val="center"/>
      </w:pPr>
    </w:p>
    <w:p w14:paraId="57DE773C" w14:textId="77777777" w:rsidR="00E215E4" w:rsidRDefault="00E215E4" w:rsidP="009F3C39">
      <w:pPr>
        <w:jc w:val="center"/>
        <w:rPr>
          <w:sz w:val="40"/>
        </w:rPr>
      </w:pPr>
    </w:p>
    <w:p w14:paraId="0C911197" w14:textId="77777777" w:rsidR="00E215E4" w:rsidRDefault="00E215E4" w:rsidP="009F3C39">
      <w:pPr>
        <w:jc w:val="center"/>
        <w:rPr>
          <w:sz w:val="40"/>
        </w:rPr>
      </w:pPr>
    </w:p>
    <w:p w14:paraId="345C8AB3" w14:textId="77777777" w:rsidR="00E215E4" w:rsidRDefault="00665DAA" w:rsidP="009F3C39">
      <w:pPr>
        <w:jc w:val="center"/>
        <w:rPr>
          <w:sz w:val="40"/>
        </w:rPr>
      </w:pPr>
      <w:r>
        <w:rPr>
          <w:sz w:val="40"/>
        </w:rPr>
        <w:t xml:space="preserve"> Adatvédelmi és adatbiztonsági szabályzat</w:t>
      </w:r>
    </w:p>
    <w:p w14:paraId="3DBE8DF2" w14:textId="77777777" w:rsidR="002F2866" w:rsidRDefault="002F2866" w:rsidP="009F3C39">
      <w:pPr>
        <w:jc w:val="center"/>
        <w:rPr>
          <w:sz w:val="40"/>
        </w:rPr>
      </w:pPr>
    </w:p>
    <w:p w14:paraId="5258539B" w14:textId="77777777" w:rsidR="002F2866" w:rsidRDefault="002F2866" w:rsidP="009F3C39">
      <w:pPr>
        <w:jc w:val="center"/>
        <w:rPr>
          <w:sz w:val="40"/>
        </w:rPr>
      </w:pPr>
    </w:p>
    <w:p w14:paraId="218C4138" w14:textId="77777777" w:rsidR="002F2866" w:rsidRDefault="002F2866" w:rsidP="009F3C39">
      <w:pPr>
        <w:jc w:val="center"/>
        <w:rPr>
          <w:sz w:val="40"/>
        </w:rPr>
      </w:pPr>
    </w:p>
    <w:p w14:paraId="1CAEC801" w14:textId="77777777" w:rsidR="002F2866" w:rsidRPr="00E215E4" w:rsidRDefault="002F2866" w:rsidP="009F3C39">
      <w:pPr>
        <w:jc w:val="center"/>
        <w:rPr>
          <w:sz w:val="40"/>
        </w:rPr>
      </w:pPr>
    </w:p>
    <w:p w14:paraId="48A8E8EA" w14:textId="77777777" w:rsidR="00BC2A3C" w:rsidRPr="00BC2A3C" w:rsidRDefault="00BC2A3C" w:rsidP="002F2866">
      <w:pPr>
        <w:jc w:val="center"/>
        <w:rPr>
          <w:b/>
          <w:bCs/>
        </w:rPr>
      </w:pPr>
    </w:p>
    <w:p w14:paraId="3A745B8F" w14:textId="30866D07" w:rsidR="00BC2A3C" w:rsidRPr="00BC2A3C" w:rsidRDefault="00BC2A3C" w:rsidP="002F2866">
      <w:pPr>
        <w:jc w:val="center"/>
        <w:rPr>
          <w:b/>
          <w:bCs/>
        </w:rPr>
      </w:pPr>
      <w:r w:rsidRPr="00BC2A3C">
        <w:rPr>
          <w:b/>
          <w:bCs/>
          <w:u w:val="single"/>
        </w:rPr>
        <w:t>Kihirdetve:</w:t>
      </w:r>
      <w:r w:rsidRPr="00BC2A3C">
        <w:rPr>
          <w:b/>
          <w:bCs/>
        </w:rPr>
        <w:t xml:space="preserve"> 2019. január 6. napján</w:t>
      </w:r>
    </w:p>
    <w:p w14:paraId="30116513" w14:textId="2B76E627" w:rsidR="00BC2A3C" w:rsidRPr="00BC2A3C" w:rsidRDefault="00BC2A3C" w:rsidP="002F2866">
      <w:pPr>
        <w:jc w:val="center"/>
        <w:rPr>
          <w:b/>
          <w:bCs/>
        </w:rPr>
      </w:pPr>
      <w:r w:rsidRPr="00BC2A3C">
        <w:rPr>
          <w:b/>
          <w:bCs/>
          <w:u w:val="single"/>
        </w:rPr>
        <w:t>Hatályos:</w:t>
      </w:r>
      <w:r w:rsidRPr="00BC2A3C">
        <w:rPr>
          <w:b/>
          <w:bCs/>
        </w:rPr>
        <w:t xml:space="preserve"> 2019. január 6. napjától </w:t>
      </w:r>
    </w:p>
    <w:p w14:paraId="3FF266B3" w14:textId="77777777" w:rsidR="00BC2A3C" w:rsidRPr="00BC2A3C" w:rsidRDefault="00BC2A3C" w:rsidP="002F2866">
      <w:pPr>
        <w:jc w:val="center"/>
        <w:rPr>
          <w:b/>
          <w:bCs/>
        </w:rPr>
      </w:pPr>
    </w:p>
    <w:p w14:paraId="211E840E" w14:textId="77777777" w:rsidR="00BC2A3C" w:rsidRDefault="00BC2A3C" w:rsidP="002F2866">
      <w:pPr>
        <w:jc w:val="center"/>
      </w:pPr>
    </w:p>
    <w:p w14:paraId="783B8CDA" w14:textId="2AD4C691" w:rsidR="009F3C39" w:rsidRDefault="00BC2A3C" w:rsidP="00BC2A3C">
      <w:pPr>
        <w:spacing w:after="0"/>
        <w:jc w:val="right"/>
      </w:pPr>
      <w:r>
        <w:t xml:space="preserve">    </w:t>
      </w:r>
      <w:proofErr w:type="spellStart"/>
      <w:r>
        <w:t>Dr.Ürmösiné</w:t>
      </w:r>
      <w:proofErr w:type="spellEnd"/>
      <w:r>
        <w:t xml:space="preserve"> Kőmíves Eleonóra</w:t>
      </w:r>
    </w:p>
    <w:p w14:paraId="713C53C2" w14:textId="1F4815BE" w:rsidR="00BC2A3C" w:rsidRDefault="00BC2A3C" w:rsidP="00BC2A3C">
      <w:pPr>
        <w:spacing w:after="0"/>
        <w:jc w:val="center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1F9773C5" w14:textId="3FD2854A" w:rsidR="00BA214A" w:rsidRDefault="00BA214A" w:rsidP="00652D40">
      <w:pPr>
        <w:spacing w:line="240" w:lineRule="auto"/>
        <w:jc w:val="center"/>
      </w:pPr>
    </w:p>
    <w:p w14:paraId="0A502ED8" w14:textId="4121C878" w:rsidR="00BC2A3C" w:rsidRDefault="00BC2A3C" w:rsidP="00652D40">
      <w:pPr>
        <w:spacing w:line="240" w:lineRule="auto"/>
        <w:jc w:val="center"/>
      </w:pPr>
    </w:p>
    <w:p w14:paraId="48147FAE" w14:textId="5573191E" w:rsidR="00BC2A3C" w:rsidRDefault="00BC2A3C" w:rsidP="00652D40">
      <w:pPr>
        <w:spacing w:line="240" w:lineRule="auto"/>
        <w:jc w:val="center"/>
      </w:pPr>
    </w:p>
    <w:p w14:paraId="3B9764BF" w14:textId="3A00CCDA" w:rsidR="00BC2A3C" w:rsidRDefault="00BC2A3C" w:rsidP="00652D40">
      <w:pPr>
        <w:spacing w:line="240" w:lineRule="auto"/>
        <w:jc w:val="center"/>
      </w:pPr>
    </w:p>
    <w:p w14:paraId="4BBF9C63" w14:textId="77777777" w:rsidR="00BC2A3C" w:rsidRDefault="00BC2A3C" w:rsidP="00652D40">
      <w:pPr>
        <w:spacing w:line="240" w:lineRule="auto"/>
        <w:jc w:val="center"/>
      </w:pPr>
    </w:p>
    <w:p w14:paraId="104107B0" w14:textId="77777777" w:rsidR="00652D40" w:rsidRPr="00BA214A" w:rsidRDefault="00652D40" w:rsidP="00652D40">
      <w:pPr>
        <w:spacing w:line="240" w:lineRule="auto"/>
        <w:jc w:val="center"/>
        <w:rPr>
          <w:sz w:val="28"/>
        </w:rPr>
      </w:pPr>
      <w:r w:rsidRPr="00BA214A">
        <w:rPr>
          <w:sz w:val="28"/>
        </w:rPr>
        <w:t>Tartalom</w:t>
      </w:r>
    </w:p>
    <w:p w14:paraId="29D0AA7A" w14:textId="77777777" w:rsidR="00652D40" w:rsidRDefault="00652D40" w:rsidP="000773FA">
      <w:pPr>
        <w:spacing w:line="240" w:lineRule="auto"/>
      </w:pPr>
    </w:p>
    <w:p w14:paraId="4528E55C" w14:textId="77777777" w:rsidR="00BA214A" w:rsidRDefault="00BA214A" w:rsidP="000773FA">
      <w:pPr>
        <w:spacing w:line="240" w:lineRule="auto"/>
      </w:pPr>
    </w:p>
    <w:p w14:paraId="4CF3C87F" w14:textId="77777777" w:rsidR="00CC1BAF" w:rsidRDefault="00652D40">
      <w:pPr>
        <w:pStyle w:val="TJ1"/>
        <w:tabs>
          <w:tab w:val="left" w:pos="440"/>
          <w:tab w:val="right" w:leader="dot" w:pos="9062"/>
        </w:tabs>
        <w:rPr>
          <w:rFonts w:cs="Times New Roman"/>
          <w:noProof/>
          <w:sz w:val="24"/>
          <w:szCs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7965378" w:history="1">
        <w:r w:rsidR="00CC1BAF" w:rsidRPr="007879C7">
          <w:rPr>
            <w:rStyle w:val="Hiperhivatkozs"/>
            <w:rFonts w:cs="Calibri"/>
            <w:noProof/>
          </w:rPr>
          <w:t>1.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Általános rendelkezések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_Toc7965378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3</w:t>
        </w:r>
        <w:r w:rsidR="00CC1BAF">
          <w:rPr>
            <w:noProof/>
            <w:webHidden/>
          </w:rPr>
          <w:fldChar w:fldCharType="end"/>
        </w:r>
      </w:hyperlink>
    </w:p>
    <w:p w14:paraId="3F5F9451" w14:textId="77777777" w:rsidR="00CC1BAF" w:rsidRDefault="00000000">
      <w:pPr>
        <w:pStyle w:val="TJ2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79" w:history="1">
        <w:r w:rsidR="00CC1BAF" w:rsidRPr="007879C7">
          <w:rPr>
            <w:rStyle w:val="Hiperhivatkozs"/>
            <w:rFonts w:cs="Calibri"/>
            <w:noProof/>
          </w:rPr>
          <w:t>1.1.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 szabályzat célja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_Toc7965379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3</w:t>
        </w:r>
        <w:r w:rsidR="00CC1BAF">
          <w:rPr>
            <w:noProof/>
            <w:webHidden/>
          </w:rPr>
          <w:fldChar w:fldCharType="end"/>
        </w:r>
      </w:hyperlink>
    </w:p>
    <w:p w14:paraId="50C9BBA5" w14:textId="77777777" w:rsidR="00CC1BAF" w:rsidRDefault="00000000">
      <w:pPr>
        <w:pStyle w:val="TJ2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0" w:history="1">
        <w:r w:rsidR="00CC1BAF" w:rsidRPr="007879C7">
          <w:rPr>
            <w:rStyle w:val="Hiperhivatkozs"/>
            <w:rFonts w:cs="Calibri"/>
            <w:noProof/>
          </w:rPr>
          <w:t>1.2.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 szabályzat hatálya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_Toc7965380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3</w:t>
        </w:r>
        <w:r w:rsidR="00CC1BAF">
          <w:rPr>
            <w:noProof/>
            <w:webHidden/>
          </w:rPr>
          <w:fldChar w:fldCharType="end"/>
        </w:r>
      </w:hyperlink>
    </w:p>
    <w:p w14:paraId="66308913" w14:textId="77777777" w:rsidR="00CC1BAF" w:rsidRDefault="00000000">
      <w:pPr>
        <w:pStyle w:val="TJ2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1" w:history="1">
        <w:r w:rsidR="00CC1BAF" w:rsidRPr="007879C7">
          <w:rPr>
            <w:rStyle w:val="Hiperhivatkozs"/>
            <w:rFonts w:cs="Calibri"/>
            <w:noProof/>
          </w:rPr>
          <w:t>1.3.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Értelmező rendelkezések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_Toc7965381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3</w:t>
        </w:r>
        <w:r w:rsidR="00CC1BAF">
          <w:rPr>
            <w:noProof/>
            <w:webHidden/>
          </w:rPr>
          <w:fldChar w:fldCharType="end"/>
        </w:r>
      </w:hyperlink>
    </w:p>
    <w:p w14:paraId="6F077976" w14:textId="77777777" w:rsidR="00CC1BAF" w:rsidRDefault="00000000">
      <w:pPr>
        <w:pStyle w:val="TJ2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2" w:history="1">
        <w:r w:rsidR="00CC1BAF" w:rsidRPr="007879C7">
          <w:rPr>
            <w:rStyle w:val="Hiperhivatkozs"/>
            <w:rFonts w:cs="Calibri"/>
            <w:noProof/>
          </w:rPr>
          <w:t>1.4.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Kapcsolódó szabályzatok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_Toc7965382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5</w:t>
        </w:r>
        <w:r w:rsidR="00CC1BAF">
          <w:rPr>
            <w:noProof/>
            <w:webHidden/>
          </w:rPr>
          <w:fldChar w:fldCharType="end"/>
        </w:r>
      </w:hyperlink>
    </w:p>
    <w:p w14:paraId="0CCBA2B9" w14:textId="77777777" w:rsidR="00CC1BAF" w:rsidRDefault="00000000">
      <w:pPr>
        <w:pStyle w:val="TJ1"/>
        <w:tabs>
          <w:tab w:val="left" w:pos="44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3" w:history="1">
        <w:r w:rsidR="00CC1BAF" w:rsidRPr="007879C7">
          <w:rPr>
            <w:rStyle w:val="Hiperhivatkozs"/>
            <w:rFonts w:cs="Calibri"/>
            <w:noProof/>
          </w:rPr>
          <w:t>2.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Részletes rendelkezések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_Toc7965383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6</w:t>
        </w:r>
        <w:r w:rsidR="00CC1BAF">
          <w:rPr>
            <w:noProof/>
            <w:webHidden/>
          </w:rPr>
          <w:fldChar w:fldCharType="end"/>
        </w:r>
      </w:hyperlink>
    </w:p>
    <w:p w14:paraId="7B2E5A9C" w14:textId="77777777" w:rsidR="00CC1BAF" w:rsidRDefault="00000000">
      <w:pPr>
        <w:pStyle w:val="TJ1"/>
        <w:tabs>
          <w:tab w:val="left" w:pos="66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4" w:history="1">
        <w:r w:rsidR="00CC1BAF" w:rsidRPr="007879C7">
          <w:rPr>
            <w:rStyle w:val="Hiperhivatkozs"/>
            <w:rFonts w:cs="Calibri"/>
            <w:noProof/>
          </w:rPr>
          <w:t>2.1.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Az adatkezeléssel kapcsolatos szerepkörök és feladatok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_Toc7965384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6</w:t>
        </w:r>
        <w:r w:rsidR="00CC1BAF">
          <w:rPr>
            <w:noProof/>
            <w:webHidden/>
          </w:rPr>
          <w:fldChar w:fldCharType="end"/>
        </w:r>
      </w:hyperlink>
    </w:p>
    <w:p w14:paraId="3C5716D9" w14:textId="77777777" w:rsidR="00CC1BAF" w:rsidRDefault="00000000">
      <w:pPr>
        <w:pStyle w:val="TJ1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5" w:history="1">
        <w:r w:rsidR="00CC1BAF" w:rsidRPr="007879C7">
          <w:rPr>
            <w:rStyle w:val="Hiperhivatkozs"/>
            <w:rFonts w:cs="Calibri"/>
            <w:noProof/>
          </w:rPr>
          <w:t>2.1.1.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 Jegyző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_Toc7965385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6</w:t>
        </w:r>
        <w:r w:rsidR="00CC1BAF">
          <w:rPr>
            <w:noProof/>
            <w:webHidden/>
          </w:rPr>
          <w:fldChar w:fldCharType="end"/>
        </w:r>
      </w:hyperlink>
    </w:p>
    <w:p w14:paraId="74144631" w14:textId="77777777" w:rsidR="00CC1BAF" w:rsidRDefault="00000000">
      <w:pPr>
        <w:pStyle w:val="TJ1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6" w:history="1">
        <w:r w:rsidR="00CC1BAF" w:rsidRPr="007879C7">
          <w:rPr>
            <w:rStyle w:val="Hiperhivatkozs"/>
            <w:rFonts w:cs="Calibri"/>
            <w:noProof/>
          </w:rPr>
          <w:t>2.1.2.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Az adatvédelmi tisztviselő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_Toc7965386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6</w:t>
        </w:r>
        <w:r w:rsidR="00CC1BAF">
          <w:rPr>
            <w:noProof/>
            <w:webHidden/>
          </w:rPr>
          <w:fldChar w:fldCharType="end"/>
        </w:r>
      </w:hyperlink>
    </w:p>
    <w:p w14:paraId="48D5AAF4" w14:textId="77777777" w:rsidR="00CC1BAF" w:rsidRDefault="00000000">
      <w:pPr>
        <w:pStyle w:val="TJ1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7" w:history="1">
        <w:r w:rsidR="00CC1BAF" w:rsidRPr="007879C7">
          <w:rPr>
            <w:rStyle w:val="Hiperhivatkozs"/>
            <w:rFonts w:cs="Calibri"/>
            <w:noProof/>
          </w:rPr>
          <w:t>2.1.3.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Az Ügyintéző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_Toc7965387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7</w:t>
        </w:r>
        <w:r w:rsidR="00CC1BAF">
          <w:rPr>
            <w:noProof/>
            <w:webHidden/>
          </w:rPr>
          <w:fldChar w:fldCharType="end"/>
        </w:r>
      </w:hyperlink>
    </w:p>
    <w:p w14:paraId="480C34DF" w14:textId="77777777" w:rsidR="00CC1BAF" w:rsidRDefault="00000000">
      <w:pPr>
        <w:pStyle w:val="TJ1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8" w:history="1">
        <w:r w:rsidR="00CC1BAF" w:rsidRPr="007879C7">
          <w:rPr>
            <w:rStyle w:val="Hiperhivatkozs"/>
            <w:rFonts w:cs="Calibri"/>
            <w:noProof/>
          </w:rPr>
          <w:t>2.1.4.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Az Adatfeldolgozó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_Toc7965388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7</w:t>
        </w:r>
        <w:r w:rsidR="00CC1BAF">
          <w:rPr>
            <w:noProof/>
            <w:webHidden/>
          </w:rPr>
          <w:fldChar w:fldCharType="end"/>
        </w:r>
      </w:hyperlink>
    </w:p>
    <w:p w14:paraId="17552DE0" w14:textId="77777777" w:rsidR="00CC1BAF" w:rsidRDefault="00000000">
      <w:pPr>
        <w:pStyle w:val="TJ1"/>
        <w:tabs>
          <w:tab w:val="left" w:pos="66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89" w:history="1">
        <w:r w:rsidR="00CC1BAF" w:rsidRPr="007879C7">
          <w:rPr>
            <w:rStyle w:val="Hiperhivatkozs"/>
            <w:rFonts w:cs="Calibri"/>
            <w:noProof/>
          </w:rPr>
          <w:t>2.2.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Az érintettek jogai, valamint az érintett jogainak érvényesítésével összefüggő feladatok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_Toc7965389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7</w:t>
        </w:r>
        <w:r w:rsidR="00CC1BAF">
          <w:rPr>
            <w:noProof/>
            <w:webHidden/>
          </w:rPr>
          <w:fldChar w:fldCharType="end"/>
        </w:r>
      </w:hyperlink>
    </w:p>
    <w:p w14:paraId="39CD9C34" w14:textId="77777777" w:rsidR="00CC1BAF" w:rsidRDefault="00000000">
      <w:pPr>
        <w:pStyle w:val="TJ1"/>
        <w:tabs>
          <w:tab w:val="left" w:pos="66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90" w:history="1">
        <w:r w:rsidR="00CC1BAF" w:rsidRPr="007879C7">
          <w:rPr>
            <w:rStyle w:val="Hiperhivatkozs"/>
            <w:rFonts w:cs="Calibri"/>
            <w:noProof/>
          </w:rPr>
          <w:t>2.3.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Adatkezelőii nyilvántartások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_Toc7965390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8</w:t>
        </w:r>
        <w:r w:rsidR="00CC1BAF">
          <w:rPr>
            <w:noProof/>
            <w:webHidden/>
          </w:rPr>
          <w:fldChar w:fldCharType="end"/>
        </w:r>
      </w:hyperlink>
    </w:p>
    <w:p w14:paraId="1FEE48B7" w14:textId="77777777" w:rsidR="00CC1BAF" w:rsidRDefault="00000000">
      <w:pPr>
        <w:pStyle w:val="TJ1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91" w:history="1">
        <w:r w:rsidR="00CC1BAF" w:rsidRPr="007879C7">
          <w:rPr>
            <w:rStyle w:val="Hiperhivatkozs"/>
            <w:rFonts w:cs="Calibri"/>
            <w:noProof/>
          </w:rPr>
          <w:t>2.3.1.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Adatkezelési nyilvántartás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_Toc7965391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8</w:t>
        </w:r>
        <w:r w:rsidR="00CC1BAF">
          <w:rPr>
            <w:noProof/>
            <w:webHidden/>
          </w:rPr>
          <w:fldChar w:fldCharType="end"/>
        </w:r>
      </w:hyperlink>
    </w:p>
    <w:p w14:paraId="13685572" w14:textId="77777777" w:rsidR="00CC1BAF" w:rsidRDefault="00000000">
      <w:pPr>
        <w:pStyle w:val="TJ1"/>
        <w:tabs>
          <w:tab w:val="left" w:pos="88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92" w:history="1">
        <w:r w:rsidR="00CC1BAF" w:rsidRPr="007879C7">
          <w:rPr>
            <w:rStyle w:val="Hiperhivatkozs"/>
            <w:rFonts w:cs="Calibri"/>
            <w:noProof/>
          </w:rPr>
          <w:t>2.3.2.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Adattovábbítási nyilvántartás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_Toc7965392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8</w:t>
        </w:r>
        <w:r w:rsidR="00CC1BAF">
          <w:rPr>
            <w:noProof/>
            <w:webHidden/>
          </w:rPr>
          <w:fldChar w:fldCharType="end"/>
        </w:r>
      </w:hyperlink>
    </w:p>
    <w:p w14:paraId="24A2BC66" w14:textId="77777777" w:rsidR="00CC1BAF" w:rsidRDefault="00000000">
      <w:pPr>
        <w:pStyle w:val="TJ1"/>
        <w:tabs>
          <w:tab w:val="left" w:pos="66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93" w:history="1">
        <w:r w:rsidR="00CC1BAF" w:rsidRPr="007879C7">
          <w:rPr>
            <w:rStyle w:val="Hiperhivatkozs"/>
            <w:rFonts w:cs="Calibri"/>
            <w:noProof/>
          </w:rPr>
          <w:t>2.4.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Az adatigénylés és a lekérdezés során irányadó szabályok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_Toc7965393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9</w:t>
        </w:r>
        <w:r w:rsidR="00CC1BAF">
          <w:rPr>
            <w:noProof/>
            <w:webHidden/>
          </w:rPr>
          <w:fldChar w:fldCharType="end"/>
        </w:r>
      </w:hyperlink>
    </w:p>
    <w:p w14:paraId="1222618F" w14:textId="77777777" w:rsidR="00CC1BAF" w:rsidRDefault="00000000">
      <w:pPr>
        <w:pStyle w:val="TJ1"/>
        <w:tabs>
          <w:tab w:val="left" w:pos="66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94" w:history="1">
        <w:r w:rsidR="00CC1BAF" w:rsidRPr="007879C7">
          <w:rPr>
            <w:rStyle w:val="Hiperhivatkozs"/>
            <w:rFonts w:cs="Calibri"/>
            <w:noProof/>
          </w:rPr>
          <w:t>2.5.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Adattovábbítás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_Toc7965394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9</w:t>
        </w:r>
        <w:r w:rsidR="00CC1BAF">
          <w:rPr>
            <w:noProof/>
            <w:webHidden/>
          </w:rPr>
          <w:fldChar w:fldCharType="end"/>
        </w:r>
      </w:hyperlink>
    </w:p>
    <w:p w14:paraId="4C056FE2" w14:textId="77777777" w:rsidR="00CC1BAF" w:rsidRDefault="00000000">
      <w:pPr>
        <w:pStyle w:val="TJ1"/>
        <w:tabs>
          <w:tab w:val="left" w:pos="66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95" w:history="1">
        <w:r w:rsidR="00CC1BAF" w:rsidRPr="007879C7">
          <w:rPr>
            <w:rStyle w:val="Hiperhivatkozs"/>
            <w:rFonts w:cs="Calibri"/>
            <w:noProof/>
          </w:rPr>
          <w:t>2.6.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Adatbiztonsági intézkedések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_Toc7965395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10</w:t>
        </w:r>
        <w:r w:rsidR="00CC1BAF">
          <w:rPr>
            <w:noProof/>
            <w:webHidden/>
          </w:rPr>
          <w:fldChar w:fldCharType="end"/>
        </w:r>
      </w:hyperlink>
    </w:p>
    <w:p w14:paraId="07A20F24" w14:textId="77777777" w:rsidR="00CC1BAF" w:rsidRDefault="00000000">
      <w:pPr>
        <w:pStyle w:val="TJ1"/>
        <w:tabs>
          <w:tab w:val="left" w:pos="66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96" w:history="1">
        <w:r w:rsidR="00CC1BAF" w:rsidRPr="007879C7">
          <w:rPr>
            <w:rStyle w:val="Hiperhivatkozs"/>
            <w:rFonts w:cs="Calibri"/>
            <w:noProof/>
          </w:rPr>
          <w:t>2.7.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Eljárás adatvédelmi incidens esetén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_Toc7965396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10</w:t>
        </w:r>
        <w:r w:rsidR="00CC1BAF">
          <w:rPr>
            <w:noProof/>
            <w:webHidden/>
          </w:rPr>
          <w:fldChar w:fldCharType="end"/>
        </w:r>
      </w:hyperlink>
    </w:p>
    <w:p w14:paraId="6F2B89FA" w14:textId="77777777" w:rsidR="00CC1BAF" w:rsidRDefault="00000000">
      <w:pPr>
        <w:pStyle w:val="TJ1"/>
        <w:tabs>
          <w:tab w:val="left" w:pos="66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97" w:history="1">
        <w:r w:rsidR="00CC1BAF" w:rsidRPr="007879C7">
          <w:rPr>
            <w:rStyle w:val="Hiperhivatkozs"/>
            <w:rFonts w:cs="Calibri"/>
            <w:noProof/>
          </w:rPr>
          <w:t>2.8.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Adatvédelmi hatásvizsgálat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_Toc7965397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11</w:t>
        </w:r>
        <w:r w:rsidR="00CC1BAF">
          <w:rPr>
            <w:noProof/>
            <w:webHidden/>
          </w:rPr>
          <w:fldChar w:fldCharType="end"/>
        </w:r>
      </w:hyperlink>
    </w:p>
    <w:p w14:paraId="74593AF9" w14:textId="77777777" w:rsidR="00CC1BAF" w:rsidRDefault="00000000">
      <w:pPr>
        <w:pStyle w:val="TJ1"/>
        <w:tabs>
          <w:tab w:val="left" w:pos="660"/>
          <w:tab w:val="right" w:leader="dot" w:pos="9062"/>
        </w:tabs>
        <w:rPr>
          <w:rFonts w:cs="Times New Roman"/>
          <w:noProof/>
          <w:sz w:val="24"/>
          <w:szCs w:val="24"/>
        </w:rPr>
      </w:pPr>
      <w:hyperlink w:anchor="_Toc7965398" w:history="1">
        <w:r w:rsidR="00CC1BAF" w:rsidRPr="007879C7">
          <w:rPr>
            <w:rStyle w:val="Hiperhivatkozs"/>
            <w:rFonts w:cs="Calibri"/>
            <w:noProof/>
          </w:rPr>
          <w:t>2.9.</w:t>
        </w:r>
        <w:r w:rsidR="00CC1BAF">
          <w:rPr>
            <w:rFonts w:cs="Times New Roman"/>
            <w:noProof/>
            <w:sz w:val="24"/>
            <w:szCs w:val="24"/>
          </w:rPr>
          <w:tab/>
        </w:r>
        <w:r w:rsidR="00CC1BAF" w:rsidRPr="007879C7">
          <w:rPr>
            <w:rStyle w:val="Hiperhivatkozs"/>
            <w:rFonts w:cs="Calibri"/>
            <w:noProof/>
          </w:rPr>
          <w:t>Az adatvédelmi tevékenység ellenőrzése</w:t>
        </w:r>
        <w:r w:rsidR="00CC1BAF">
          <w:rPr>
            <w:noProof/>
            <w:webHidden/>
          </w:rPr>
          <w:tab/>
        </w:r>
        <w:r w:rsidR="00CC1BAF">
          <w:rPr>
            <w:noProof/>
            <w:webHidden/>
          </w:rPr>
          <w:fldChar w:fldCharType="begin"/>
        </w:r>
        <w:r w:rsidR="00CC1BAF">
          <w:rPr>
            <w:noProof/>
            <w:webHidden/>
          </w:rPr>
          <w:instrText xml:space="preserve"> PAGEREF _Toc7965398 \h </w:instrText>
        </w:r>
        <w:r w:rsidR="00CC1BAF">
          <w:rPr>
            <w:noProof/>
            <w:webHidden/>
          </w:rPr>
        </w:r>
        <w:r w:rsidR="00CC1BAF">
          <w:rPr>
            <w:noProof/>
            <w:webHidden/>
          </w:rPr>
          <w:fldChar w:fldCharType="separate"/>
        </w:r>
        <w:r w:rsidR="00CC1BAF">
          <w:rPr>
            <w:noProof/>
            <w:webHidden/>
          </w:rPr>
          <w:t>11</w:t>
        </w:r>
        <w:r w:rsidR="00CC1BAF">
          <w:rPr>
            <w:noProof/>
            <w:webHidden/>
          </w:rPr>
          <w:fldChar w:fldCharType="end"/>
        </w:r>
      </w:hyperlink>
    </w:p>
    <w:p w14:paraId="1E3845BD" w14:textId="77777777" w:rsidR="00652D40" w:rsidRDefault="00652D40" w:rsidP="000773FA">
      <w:pPr>
        <w:spacing w:line="240" w:lineRule="auto"/>
      </w:pPr>
      <w:r>
        <w:fldChar w:fldCharType="end"/>
      </w:r>
    </w:p>
    <w:p w14:paraId="6FD8310F" w14:textId="77777777" w:rsidR="001E5947" w:rsidRDefault="001E5947" w:rsidP="000773FA">
      <w:pPr>
        <w:spacing w:line="240" w:lineRule="auto"/>
        <w:jc w:val="center"/>
        <w:rPr>
          <w:sz w:val="28"/>
          <w:szCs w:val="28"/>
        </w:rPr>
      </w:pPr>
    </w:p>
    <w:p w14:paraId="53DEFEA4" w14:textId="77777777" w:rsidR="001E5947" w:rsidRDefault="00172F19" w:rsidP="000773FA">
      <w:pPr>
        <w:spacing w:line="240" w:lineRule="auto"/>
        <w:rPr>
          <w:sz w:val="28"/>
          <w:szCs w:val="28"/>
        </w:rPr>
      </w:pPr>
      <w:r>
        <w:br w:type="page"/>
      </w:r>
    </w:p>
    <w:p w14:paraId="2CDBAC86" w14:textId="77777777" w:rsidR="001E5947" w:rsidRDefault="00172F19" w:rsidP="004E4E90">
      <w:pPr>
        <w:pStyle w:val="Cmsor1"/>
        <w:numPr>
          <w:ilvl w:val="0"/>
          <w:numId w:val="8"/>
        </w:numPr>
      </w:pPr>
      <w:bookmarkStart w:id="0" w:name="_Toc508197178"/>
      <w:bookmarkStart w:id="1" w:name="_Toc7965378"/>
      <w:r>
        <w:lastRenderedPageBreak/>
        <w:t>Általános r</w:t>
      </w:r>
      <w:bookmarkEnd w:id="0"/>
      <w:r w:rsidR="00834741">
        <w:t>endelkezések</w:t>
      </w:r>
      <w:bookmarkEnd w:id="1"/>
    </w:p>
    <w:p w14:paraId="02766D72" w14:textId="77777777" w:rsidR="001E5947" w:rsidRDefault="00172F19" w:rsidP="004E4E90">
      <w:pPr>
        <w:pStyle w:val="Cmsor2"/>
        <w:numPr>
          <w:ilvl w:val="1"/>
          <w:numId w:val="2"/>
        </w:numPr>
        <w:spacing w:line="276" w:lineRule="auto"/>
      </w:pPr>
      <w:bookmarkStart w:id="2" w:name="_Toc508197179"/>
      <w:bookmarkStart w:id="3" w:name="_Toc7965379"/>
      <w:r>
        <w:t>A szabályzat célja</w:t>
      </w:r>
      <w:bookmarkEnd w:id="2"/>
      <w:bookmarkEnd w:id="3"/>
    </w:p>
    <w:p w14:paraId="14515CF3" w14:textId="4B373505" w:rsidR="001E5947" w:rsidRDefault="0001208C" w:rsidP="00D41CDA">
      <w:pPr>
        <w:spacing w:line="276" w:lineRule="auto"/>
        <w:ind w:left="792"/>
      </w:pPr>
      <w:r>
        <w:rPr>
          <w:b/>
        </w:rPr>
        <w:t>A</w:t>
      </w:r>
      <w:r w:rsidR="0075458E">
        <w:rPr>
          <w:b/>
        </w:rPr>
        <w:t xml:space="preserve">z Egervári Közös Önkormányzati </w:t>
      </w:r>
      <w:r w:rsidR="006A79E5" w:rsidRPr="00517144">
        <w:rPr>
          <w:b/>
        </w:rPr>
        <w:t>Hivatal</w:t>
      </w:r>
      <w:r w:rsidR="006A79E5">
        <w:t xml:space="preserve"> (a továbbiakban: Hivatal)</w:t>
      </w:r>
      <w:r w:rsidR="00665DAA">
        <w:t xml:space="preserve"> Adatvédelmi és adatbiztonsági szabályzat</w:t>
      </w:r>
      <w:r w:rsidR="006A79E5">
        <w:t>ának</w:t>
      </w:r>
      <w:r w:rsidR="00172F19">
        <w:t xml:space="preserve"> (</w:t>
      </w:r>
      <w:r w:rsidR="000B17DE">
        <w:t xml:space="preserve">a </w:t>
      </w:r>
      <w:r w:rsidR="00172F19">
        <w:t>továbbiakban</w:t>
      </w:r>
      <w:r w:rsidR="000B17DE">
        <w:t>:</w:t>
      </w:r>
      <w:r w:rsidR="00172F19">
        <w:t xml:space="preserve"> </w:t>
      </w:r>
      <w:r w:rsidR="002F6455">
        <w:t>S</w:t>
      </w:r>
      <w:r w:rsidR="00172F19">
        <w:t xml:space="preserve">zabályzat) célja, hogy a hatálya alá tartozó </w:t>
      </w:r>
      <w:r w:rsidR="008A0E6A">
        <w:t>adatkezelések</w:t>
      </w:r>
      <w:r w:rsidR="00B30587">
        <w:t xml:space="preserve"> során</w:t>
      </w:r>
      <w:r w:rsidR="00172F19">
        <w:t xml:space="preserve"> biztosítsa </w:t>
      </w:r>
      <w:r w:rsidR="00080A5B">
        <w:t xml:space="preserve">azok jogszerűségét, </w:t>
      </w:r>
      <w:r w:rsidR="00B850F9">
        <w:t>az érintettek jogainak érvényesülését</w:t>
      </w:r>
      <w:r w:rsidR="00172F19">
        <w:t xml:space="preserve">. Ennek érdekében meghatározza a </w:t>
      </w:r>
      <w:r w:rsidR="007C002B">
        <w:t>Hivatal</w:t>
      </w:r>
      <w:r w:rsidR="00172F19">
        <w:t xml:space="preserve"> jogszabályban előírt </w:t>
      </w:r>
      <w:r w:rsidR="007C002B">
        <w:t>kötelezettsége</w:t>
      </w:r>
      <w:r w:rsidR="00AE7211">
        <w:t>i</w:t>
      </w:r>
      <w:r w:rsidR="008F5CED">
        <w:t xml:space="preserve"> teljesítésének </w:t>
      </w:r>
      <w:r w:rsidR="00284F07">
        <w:t>módját és felelőseit.</w:t>
      </w:r>
    </w:p>
    <w:p w14:paraId="1067820B" w14:textId="77777777" w:rsidR="001E5947" w:rsidRDefault="00172F19" w:rsidP="004E4E90">
      <w:pPr>
        <w:pStyle w:val="Cmsor2"/>
        <w:numPr>
          <w:ilvl w:val="1"/>
          <w:numId w:val="2"/>
        </w:numPr>
        <w:spacing w:line="276" w:lineRule="auto"/>
      </w:pPr>
      <w:bookmarkStart w:id="4" w:name="_Toc508197180"/>
      <w:bookmarkStart w:id="5" w:name="_Toc7965380"/>
      <w:r>
        <w:t>A szabályzat hatálya</w:t>
      </w:r>
      <w:bookmarkEnd w:id="4"/>
      <w:bookmarkEnd w:id="5"/>
    </w:p>
    <w:p w14:paraId="6DF4871B" w14:textId="77777777" w:rsidR="001E5947" w:rsidRDefault="00172F19" w:rsidP="003A6805">
      <w:pPr>
        <w:pStyle w:val="Cmsor3"/>
      </w:pPr>
      <w:bookmarkStart w:id="6" w:name="_Toc508197181"/>
      <w:r>
        <w:t>Személyi hatály</w:t>
      </w:r>
      <w:bookmarkEnd w:id="6"/>
    </w:p>
    <w:p w14:paraId="58F00FF7" w14:textId="77777777" w:rsidR="003D09B3" w:rsidRDefault="00172F19" w:rsidP="00D41CDA">
      <w:pPr>
        <w:spacing w:line="276" w:lineRule="auto"/>
        <w:ind w:left="708"/>
      </w:pPr>
      <w:r>
        <w:t xml:space="preserve">A </w:t>
      </w:r>
      <w:r w:rsidR="009C2627">
        <w:t xml:space="preserve">Szabályzat </w:t>
      </w:r>
      <w:r>
        <w:t xml:space="preserve">személyi hatálya kiterjed </w:t>
      </w:r>
      <w:r w:rsidR="00D85B96">
        <w:t xml:space="preserve">a </w:t>
      </w:r>
      <w:r>
        <w:t xml:space="preserve">Hivatal </w:t>
      </w:r>
      <w:r w:rsidR="00255716">
        <w:t xml:space="preserve">adatkezelési tevékenységében részt vevő </w:t>
      </w:r>
      <w:r w:rsidR="0039566B">
        <w:t>valamennyi</w:t>
      </w:r>
      <w:r w:rsidR="003D09B3">
        <w:t>, valamint azzal egyéb céllal kapcsolatba kerülő természetes és jogi személyekre:</w:t>
      </w:r>
    </w:p>
    <w:p w14:paraId="0CA16BFF" w14:textId="77777777" w:rsidR="003D09B3" w:rsidRDefault="003D09B3" w:rsidP="004E4E90">
      <w:pPr>
        <w:pStyle w:val="Listaszerbekezds"/>
        <w:numPr>
          <w:ilvl w:val="0"/>
          <w:numId w:val="4"/>
        </w:numPr>
        <w:spacing w:line="276" w:lineRule="auto"/>
      </w:pPr>
      <w:r>
        <w:t>a választott tisztségviselőkre,</w:t>
      </w:r>
    </w:p>
    <w:p w14:paraId="27B8D361" w14:textId="77777777" w:rsidR="003D09B3" w:rsidRDefault="00257D7F" w:rsidP="0075458E">
      <w:pPr>
        <w:pStyle w:val="Listaszerbekezds"/>
        <w:numPr>
          <w:ilvl w:val="0"/>
          <w:numId w:val="4"/>
        </w:numPr>
        <w:spacing w:line="276" w:lineRule="auto"/>
      </w:pPr>
      <w:r>
        <w:t xml:space="preserve">az adatkezelést végző </w:t>
      </w:r>
      <w:r w:rsidR="00172F19">
        <w:t>köztisztviselő</w:t>
      </w:r>
      <w:r w:rsidR="00A55716">
        <w:t>k</w:t>
      </w:r>
      <w:r w:rsidR="00172F19">
        <w:t>re, ügykezelő</w:t>
      </w:r>
      <w:r w:rsidR="00A55716">
        <w:t>k</w:t>
      </w:r>
      <w:r w:rsidR="00172F19">
        <w:t>re, munkavállaló</w:t>
      </w:r>
      <w:r w:rsidR="00CD6812">
        <w:t>k</w:t>
      </w:r>
      <w:r w:rsidR="00172F19">
        <w:t xml:space="preserve">ra, (a továbbiakban együtt: </w:t>
      </w:r>
      <w:r>
        <w:t>ügyintéző</w:t>
      </w:r>
      <w:r w:rsidR="00172F19">
        <w:t xml:space="preserve">), </w:t>
      </w:r>
    </w:p>
    <w:p w14:paraId="7891FD7C" w14:textId="77777777" w:rsidR="001E5947" w:rsidRDefault="003D09B3" w:rsidP="00CC1BAF">
      <w:pPr>
        <w:pStyle w:val="Listaszerbekezds"/>
        <w:numPr>
          <w:ilvl w:val="0"/>
          <w:numId w:val="4"/>
        </w:numPr>
        <w:spacing w:line="276" w:lineRule="auto"/>
      </w:pPr>
      <w:r>
        <w:t>a</w:t>
      </w:r>
      <w:r w:rsidR="00172F19">
        <w:t xml:space="preserve"> Hivatal </w:t>
      </w:r>
      <w:proofErr w:type="spellStart"/>
      <w:r w:rsidR="002D0EC7">
        <w:t>adatkezelési</w:t>
      </w:r>
      <w:proofErr w:type="spellEnd"/>
      <w:r w:rsidR="002D0EC7">
        <w:t xml:space="preserve"> </w:t>
      </w:r>
      <w:proofErr w:type="spellStart"/>
      <w:r w:rsidR="002D0EC7">
        <w:t>tevékenységében</w:t>
      </w:r>
      <w:proofErr w:type="spellEnd"/>
      <w:r w:rsidR="002D0EC7">
        <w:t xml:space="preserve"> </w:t>
      </w:r>
      <w:proofErr w:type="spellStart"/>
      <w:r w:rsidR="002D0EC7">
        <w:t>állando</w:t>
      </w:r>
      <w:proofErr w:type="spellEnd"/>
      <w:r w:rsidR="002D0EC7">
        <w:t xml:space="preserve">́ vagy eseti jelleggel </w:t>
      </w:r>
      <w:proofErr w:type="spellStart"/>
      <w:r w:rsidR="002D0EC7">
        <w:t>résztvevo</w:t>
      </w:r>
      <w:proofErr w:type="spellEnd"/>
      <w:r w:rsidR="002D0EC7">
        <w:t xml:space="preserve">̋ vagy abban </w:t>
      </w:r>
      <w:proofErr w:type="spellStart"/>
      <w:r w:rsidR="002D0EC7">
        <w:t>közreműködo</w:t>
      </w:r>
      <w:proofErr w:type="spellEnd"/>
      <w:r w:rsidR="002D0EC7">
        <w:t xml:space="preserve">̋, </w:t>
      </w:r>
      <w:proofErr w:type="spellStart"/>
      <w:r w:rsidR="002D0EC7">
        <w:t>adatfeldolgozóként</w:t>
      </w:r>
      <w:proofErr w:type="spellEnd"/>
      <w:r w:rsidR="002D0EC7">
        <w:t xml:space="preserve"> vagy </w:t>
      </w:r>
      <w:proofErr w:type="spellStart"/>
      <w:r w:rsidR="002D0EC7">
        <w:t>közös</w:t>
      </w:r>
      <w:proofErr w:type="spellEnd"/>
      <w:r w:rsidR="002D0EC7">
        <w:t xml:space="preserve"> </w:t>
      </w:r>
      <w:proofErr w:type="spellStart"/>
      <w:r w:rsidR="002D0EC7">
        <w:t>adatkezelőként</w:t>
      </w:r>
      <w:proofErr w:type="spellEnd"/>
      <w:r w:rsidR="002D0EC7">
        <w:t xml:space="preserve"> </w:t>
      </w:r>
      <w:proofErr w:type="spellStart"/>
      <w:r w:rsidR="002D0EC7">
        <w:t>eljáro</w:t>
      </w:r>
      <w:proofErr w:type="spellEnd"/>
      <w:r w:rsidR="002D0EC7">
        <w:t xml:space="preserve">́ </w:t>
      </w:r>
      <w:proofErr w:type="spellStart"/>
      <w:r w:rsidR="002D0EC7">
        <w:t>természetes</w:t>
      </w:r>
      <w:proofErr w:type="spellEnd"/>
      <w:r w:rsidR="002D0EC7">
        <w:t xml:space="preserve"> </w:t>
      </w:r>
      <w:proofErr w:type="spellStart"/>
      <w:r w:rsidR="002D0EC7">
        <w:t>és</w:t>
      </w:r>
      <w:proofErr w:type="spellEnd"/>
      <w:r w:rsidR="002D0EC7">
        <w:t xml:space="preserve"> jogi </w:t>
      </w:r>
      <w:proofErr w:type="spellStart"/>
      <w:r w:rsidR="002D0EC7">
        <w:t>személyek</w:t>
      </w:r>
      <w:r w:rsidR="00EA795A">
        <w:t>re</w:t>
      </w:r>
      <w:proofErr w:type="spellEnd"/>
      <w:r w:rsidR="002D0EC7">
        <w:t>,</w:t>
      </w:r>
      <w:r w:rsidR="00EA795A">
        <w:t xml:space="preserve"> </w:t>
      </w:r>
      <w:r w:rsidR="00172F19">
        <w:t xml:space="preserve">a </w:t>
      </w:r>
      <w:r w:rsidR="00305587">
        <w:t>ré</w:t>
      </w:r>
      <w:r w:rsidR="00D86279">
        <w:t>s</w:t>
      </w:r>
      <w:r w:rsidR="00305587">
        <w:t xml:space="preserve">zvételüket szabályozó jogszabályok vagy </w:t>
      </w:r>
      <w:r w:rsidR="00D86279">
        <w:t xml:space="preserve">a velük kötött </w:t>
      </w:r>
      <w:r w:rsidR="00305587">
        <w:t>szerződések, megállapodások</w:t>
      </w:r>
      <w:r w:rsidR="00D86279">
        <w:t xml:space="preserve"> </w:t>
      </w:r>
      <w:r w:rsidR="00A15E85">
        <w:t>szerint</w:t>
      </w:r>
      <w:r w:rsidR="00172F19">
        <w:t>.</w:t>
      </w:r>
    </w:p>
    <w:p w14:paraId="13B688AB" w14:textId="77777777" w:rsidR="001E5947" w:rsidRDefault="00172F19" w:rsidP="003A6805">
      <w:pPr>
        <w:pStyle w:val="Cmsor3"/>
      </w:pPr>
      <w:bookmarkStart w:id="7" w:name="_Toc508197182"/>
      <w:r>
        <w:t>Tárgyi hatály</w:t>
      </w:r>
      <w:bookmarkEnd w:id="7"/>
    </w:p>
    <w:p w14:paraId="5CA5BD18" w14:textId="77777777" w:rsidR="001E5947" w:rsidRDefault="00172F19" w:rsidP="006C036A">
      <w:pPr>
        <w:spacing w:line="276" w:lineRule="auto"/>
        <w:ind w:left="708"/>
      </w:pPr>
      <w:r>
        <w:t xml:space="preserve">A </w:t>
      </w:r>
      <w:r w:rsidR="009C2627">
        <w:t xml:space="preserve">Szabályzatban </w:t>
      </w:r>
      <w:r w:rsidR="004B53E1">
        <w:t>foglaltakat kell alkalmazni</w:t>
      </w:r>
      <w:r>
        <w:t xml:space="preserve"> </w:t>
      </w:r>
      <w:r w:rsidR="00186721">
        <w:t xml:space="preserve">a Hivatal </w:t>
      </w:r>
      <w:proofErr w:type="spellStart"/>
      <w:r w:rsidR="004B53E1" w:rsidRPr="004B53E1">
        <w:t>által</w:t>
      </w:r>
      <w:proofErr w:type="spellEnd"/>
      <w:r w:rsidR="004B53E1" w:rsidRPr="004B53E1">
        <w:t xml:space="preserve"> folytatott </w:t>
      </w:r>
      <w:proofErr w:type="spellStart"/>
      <w:r w:rsidR="004B53E1" w:rsidRPr="004B53E1">
        <w:t>adatkezelési</w:t>
      </w:r>
      <w:proofErr w:type="spellEnd"/>
      <w:r w:rsidR="004B53E1" w:rsidRPr="004B53E1">
        <w:t xml:space="preserve"> </w:t>
      </w:r>
      <w:proofErr w:type="spellStart"/>
      <w:r w:rsidR="004B53E1" w:rsidRPr="004B53E1">
        <w:t>műveletekre</w:t>
      </w:r>
      <w:proofErr w:type="spellEnd"/>
      <w:r w:rsidR="004B53E1" w:rsidRPr="004B53E1">
        <w:t xml:space="preserve"> az adatok </w:t>
      </w:r>
      <w:proofErr w:type="spellStart"/>
      <w:r w:rsidR="004B53E1" w:rsidRPr="004B53E1">
        <w:t>megjelenési</w:t>
      </w:r>
      <w:proofErr w:type="spellEnd"/>
      <w:r w:rsidR="004B53E1" w:rsidRPr="004B53E1">
        <w:t xml:space="preserve"> </w:t>
      </w:r>
      <w:proofErr w:type="spellStart"/>
      <w:r w:rsidR="004B53E1" w:rsidRPr="004B53E1">
        <w:t>formájától</w:t>
      </w:r>
      <w:proofErr w:type="spellEnd"/>
      <w:r w:rsidR="004B53E1" w:rsidRPr="004B53E1">
        <w:t xml:space="preserve"> </w:t>
      </w:r>
      <w:proofErr w:type="spellStart"/>
      <w:r w:rsidR="004B53E1" w:rsidRPr="004B53E1">
        <w:t>függetlenül</w:t>
      </w:r>
      <w:proofErr w:type="spellEnd"/>
      <w:r w:rsidR="004B53E1" w:rsidRPr="004B53E1">
        <w:t xml:space="preserve">, az </w:t>
      </w:r>
      <w:proofErr w:type="spellStart"/>
      <w:r w:rsidR="004B53E1" w:rsidRPr="004B53E1">
        <w:t>adatkezelés</w:t>
      </w:r>
      <w:proofErr w:type="spellEnd"/>
      <w:r w:rsidR="004B53E1" w:rsidRPr="004B53E1">
        <w:t xml:space="preserve"> teljes </w:t>
      </w:r>
      <w:proofErr w:type="spellStart"/>
      <w:r w:rsidR="004B53E1" w:rsidRPr="004B53E1">
        <w:t>folyamatára</w:t>
      </w:r>
      <w:proofErr w:type="spellEnd"/>
      <w:r w:rsidR="004B53E1" w:rsidRPr="004B53E1">
        <w:t xml:space="preserve"> </w:t>
      </w:r>
      <w:proofErr w:type="spellStart"/>
      <w:r w:rsidR="004B53E1" w:rsidRPr="004B53E1">
        <w:t>kiterjedően</w:t>
      </w:r>
      <w:proofErr w:type="spellEnd"/>
      <w:r w:rsidR="004B53E1" w:rsidRPr="004B53E1">
        <w:t xml:space="preserve"> – az adatok </w:t>
      </w:r>
      <w:proofErr w:type="spellStart"/>
      <w:r w:rsidR="004B53E1" w:rsidRPr="004B53E1">
        <w:t>megszerzésétől</w:t>
      </w:r>
      <w:proofErr w:type="spellEnd"/>
      <w:r w:rsidR="004B53E1" w:rsidRPr="004B53E1">
        <w:t xml:space="preserve"> vagy a </w:t>
      </w:r>
      <w:r w:rsidR="00186721">
        <w:t>Hivatalnál</w:t>
      </w:r>
      <w:r w:rsidR="004B53E1" w:rsidRPr="004B53E1">
        <w:t xml:space="preserve"> </w:t>
      </w:r>
      <w:proofErr w:type="spellStart"/>
      <w:r w:rsidR="004B53E1" w:rsidRPr="004B53E1">
        <w:t>történo</w:t>
      </w:r>
      <w:proofErr w:type="spellEnd"/>
      <w:r w:rsidR="004B53E1" w:rsidRPr="004B53E1">
        <w:t xml:space="preserve">̋ </w:t>
      </w:r>
      <w:proofErr w:type="spellStart"/>
      <w:r w:rsidR="004B53E1" w:rsidRPr="004B53E1">
        <w:t>keletkezésétől</w:t>
      </w:r>
      <w:proofErr w:type="spellEnd"/>
      <w:r w:rsidR="004B53E1" w:rsidRPr="004B53E1">
        <w:t xml:space="preserve"> azok </w:t>
      </w:r>
      <w:proofErr w:type="spellStart"/>
      <w:r w:rsidR="004B53E1" w:rsidRPr="004B53E1">
        <w:t>törléséig</w:t>
      </w:r>
      <w:proofErr w:type="spellEnd"/>
      <w:r w:rsidR="004B53E1" w:rsidRPr="004B53E1">
        <w:t xml:space="preserve">, illetve </w:t>
      </w:r>
      <w:proofErr w:type="spellStart"/>
      <w:r w:rsidR="004B53E1" w:rsidRPr="004B53E1">
        <w:t>megsemmisítéséig</w:t>
      </w:r>
      <w:proofErr w:type="spellEnd"/>
      <w:r w:rsidR="004B53E1" w:rsidRPr="004B53E1">
        <w:t xml:space="preserve"> –, </w:t>
      </w:r>
      <w:proofErr w:type="spellStart"/>
      <w:r w:rsidR="004B53E1" w:rsidRPr="004B53E1">
        <w:t>függetlenül</w:t>
      </w:r>
      <w:proofErr w:type="spellEnd"/>
      <w:r w:rsidR="004B53E1" w:rsidRPr="004B53E1">
        <w:t xml:space="preserve"> </w:t>
      </w:r>
      <w:proofErr w:type="spellStart"/>
      <w:r w:rsidR="004B53E1" w:rsidRPr="004B53E1">
        <w:t>attól</w:t>
      </w:r>
      <w:proofErr w:type="spellEnd"/>
      <w:r w:rsidR="004B53E1" w:rsidRPr="004B53E1">
        <w:t xml:space="preserve">, hogy az adatok valamely </w:t>
      </w:r>
      <w:proofErr w:type="spellStart"/>
      <w:r w:rsidR="004B53E1" w:rsidRPr="004B53E1">
        <w:t>nyilvántartási</w:t>
      </w:r>
      <w:proofErr w:type="spellEnd"/>
      <w:r w:rsidR="004B53E1" w:rsidRPr="004B53E1">
        <w:t xml:space="preserve"> rendszer vagy valamely </w:t>
      </w:r>
      <w:proofErr w:type="spellStart"/>
      <w:r w:rsidR="004B53E1" w:rsidRPr="004B53E1">
        <w:t>ügyben</w:t>
      </w:r>
      <w:proofErr w:type="spellEnd"/>
      <w:r w:rsidR="004B53E1" w:rsidRPr="004B53E1">
        <w:t xml:space="preserve"> keletkezett irat </w:t>
      </w:r>
      <w:proofErr w:type="spellStart"/>
      <w:r w:rsidR="004B53E1" w:rsidRPr="004B53E1">
        <w:t>részét</w:t>
      </w:r>
      <w:proofErr w:type="spellEnd"/>
      <w:r w:rsidR="004B53E1" w:rsidRPr="004B53E1">
        <w:t xml:space="preserve"> </w:t>
      </w:r>
      <w:proofErr w:type="spellStart"/>
      <w:r w:rsidR="004B53E1" w:rsidRPr="004B53E1">
        <w:t>képezik-e</w:t>
      </w:r>
      <w:proofErr w:type="spellEnd"/>
      <w:r>
        <w:t>.</w:t>
      </w:r>
    </w:p>
    <w:p w14:paraId="5D542BAA" w14:textId="77777777" w:rsidR="00FF789B" w:rsidRDefault="00FF789B" w:rsidP="003A6805">
      <w:pPr>
        <w:pStyle w:val="Cmsor3"/>
      </w:pPr>
      <w:bookmarkStart w:id="8" w:name="_Toc508197183"/>
      <w:r>
        <w:t>Területi hatálya</w:t>
      </w:r>
      <w:bookmarkEnd w:id="8"/>
    </w:p>
    <w:p w14:paraId="011C12D2" w14:textId="77777777" w:rsidR="00FF789B" w:rsidRPr="00FF789B" w:rsidRDefault="00FF789B" w:rsidP="0075458E">
      <w:pPr>
        <w:spacing w:line="276" w:lineRule="auto"/>
        <w:ind w:left="708"/>
      </w:pPr>
      <w:r>
        <w:t xml:space="preserve">A </w:t>
      </w:r>
      <w:r w:rsidR="009C2627">
        <w:t xml:space="preserve">Szabályzat </w:t>
      </w:r>
      <w:r>
        <w:t>területi hatálya a Hivatal</w:t>
      </w:r>
      <w:r w:rsidR="00AE2436">
        <w:t>t fenntartó önkormányzatok köziga</w:t>
      </w:r>
      <w:r w:rsidR="000E0C60">
        <w:t xml:space="preserve">zgatási területére </w:t>
      </w:r>
      <w:r w:rsidR="00503E46">
        <w:t>terjed ki</w:t>
      </w:r>
      <w:r w:rsidR="00276B5D">
        <w:t>.</w:t>
      </w:r>
    </w:p>
    <w:p w14:paraId="2D0AB1A5" w14:textId="77777777" w:rsidR="00724848" w:rsidRPr="003A6805" w:rsidRDefault="00712350" w:rsidP="003A6805">
      <w:pPr>
        <w:pStyle w:val="Cmsor3"/>
      </w:pPr>
      <w:bookmarkStart w:id="9" w:name="_Toc508197184"/>
      <w:r w:rsidRPr="003A6805">
        <w:t>Időbeli hatálya</w:t>
      </w:r>
      <w:bookmarkEnd w:id="9"/>
    </w:p>
    <w:p w14:paraId="0E4DD8FE" w14:textId="77777777" w:rsidR="00712350" w:rsidRPr="00724848" w:rsidRDefault="00255619" w:rsidP="00D41CDA">
      <w:pPr>
        <w:spacing w:line="276" w:lineRule="auto"/>
        <w:ind w:left="708"/>
      </w:pPr>
      <w:r>
        <w:t xml:space="preserve">A </w:t>
      </w:r>
      <w:r w:rsidR="009C2627">
        <w:t xml:space="preserve">Szabályzat </w:t>
      </w:r>
      <w:r>
        <w:t>a kihirdetése napján lép hatályba</w:t>
      </w:r>
      <w:r w:rsidR="000A13B7">
        <w:t xml:space="preserve"> és visszavonásig érvényes.</w:t>
      </w:r>
    </w:p>
    <w:p w14:paraId="5B8A4347" w14:textId="77777777" w:rsidR="001E5947" w:rsidRDefault="00172F19" w:rsidP="004E4E90">
      <w:pPr>
        <w:pStyle w:val="Cmsor2"/>
        <w:numPr>
          <w:ilvl w:val="1"/>
          <w:numId w:val="2"/>
        </w:numPr>
        <w:spacing w:line="276" w:lineRule="auto"/>
      </w:pPr>
      <w:bookmarkStart w:id="10" w:name="_Toc508197186"/>
      <w:bookmarkStart w:id="11" w:name="_Toc7965381"/>
      <w:r>
        <w:t>Értelmező rendelkezések</w:t>
      </w:r>
      <w:bookmarkEnd w:id="10"/>
      <w:bookmarkEnd w:id="11"/>
    </w:p>
    <w:p w14:paraId="6243E96C" w14:textId="77777777" w:rsidR="00044B17" w:rsidRPr="004726B6" w:rsidRDefault="00044B17" w:rsidP="00044B17">
      <w:pPr>
        <w:rPr>
          <w:sz w:val="24"/>
        </w:rPr>
      </w:pPr>
      <w:bookmarkStart w:id="12" w:name="_4d34og8" w:colFirst="0" w:colLast="0"/>
      <w:bookmarkEnd w:id="12"/>
      <w:r w:rsidRPr="004726B6">
        <w:rPr>
          <w:sz w:val="24"/>
        </w:rPr>
        <w:t xml:space="preserve">Jelen </w:t>
      </w:r>
      <w:r w:rsidR="009C2627" w:rsidRPr="004726B6">
        <w:rPr>
          <w:sz w:val="24"/>
        </w:rPr>
        <w:t xml:space="preserve">Szabályzat </w:t>
      </w:r>
      <w:r w:rsidRPr="004726B6">
        <w:rPr>
          <w:sz w:val="24"/>
        </w:rPr>
        <w:t>alkalmazása során:</w:t>
      </w:r>
    </w:p>
    <w:p w14:paraId="625EC8AC" w14:textId="5C87F150" w:rsidR="00044B17" w:rsidRDefault="00044B17" w:rsidP="0075458E">
      <w:pPr>
        <w:pStyle w:val="Listaszerbekezds"/>
        <w:numPr>
          <w:ilvl w:val="0"/>
          <w:numId w:val="34"/>
        </w:numPr>
      </w:pPr>
      <w:r w:rsidRPr="0075458E">
        <w:rPr>
          <w:b/>
        </w:rPr>
        <w:t>érintett</w:t>
      </w:r>
      <w:r>
        <w:t>: bármely információ alapján azonosított vagy azonosítható természetes személy;</w:t>
      </w:r>
    </w:p>
    <w:p w14:paraId="694552A9" w14:textId="7A602A6D" w:rsidR="00044B17" w:rsidRDefault="00044B17" w:rsidP="0075458E">
      <w:pPr>
        <w:pStyle w:val="Listaszerbekezds"/>
        <w:numPr>
          <w:ilvl w:val="0"/>
          <w:numId w:val="34"/>
        </w:numPr>
      </w:pPr>
      <w:r w:rsidRPr="0075458E">
        <w:rPr>
          <w:b/>
        </w:rPr>
        <w:t>személyes adat</w:t>
      </w:r>
      <w:r>
        <w:t>: az érintettre vonatkozó bármely információ;</w:t>
      </w:r>
    </w:p>
    <w:p w14:paraId="238117FB" w14:textId="28E6CD63" w:rsidR="00044B17" w:rsidRDefault="00044B17" w:rsidP="0075458E">
      <w:pPr>
        <w:pStyle w:val="Listaszerbekezds"/>
        <w:numPr>
          <w:ilvl w:val="0"/>
          <w:numId w:val="34"/>
        </w:numPr>
      </w:pPr>
      <w:r w:rsidRPr="0075458E">
        <w:rPr>
          <w:b/>
        </w:rPr>
        <w:t>különleges adat</w:t>
      </w:r>
      <w:r>
        <w:t xml:space="preserve">: a személyes adatok különleges kategóriáiba tartozó minden adat, azaz a faji vagy etnikai származásra, politikai véleményre, vallási vagy világnézeti meggyőződésre vagy szakszervezeti tagságra utaló személyes adatok, valamint a genetikai adatok, a természetes személyek egyedi azonosítását célzó </w:t>
      </w:r>
      <w:proofErr w:type="spellStart"/>
      <w:r>
        <w:t>biometrikus</w:t>
      </w:r>
      <w:proofErr w:type="spellEnd"/>
      <w:r>
        <w:t xml:space="preserve"> adatok, az egészségügyi adatok és a természetes személyek szexuális életére vagy szexuális irányultságára vonatkozó személyes adatok,</w:t>
      </w:r>
    </w:p>
    <w:p w14:paraId="2A81B1F4" w14:textId="615B95EA" w:rsidR="00044B17" w:rsidRDefault="00044B17" w:rsidP="0075458E">
      <w:pPr>
        <w:pStyle w:val="Listaszerbekezds"/>
        <w:numPr>
          <w:ilvl w:val="0"/>
          <w:numId w:val="34"/>
        </w:numPr>
      </w:pPr>
      <w:r w:rsidRPr="0075458E">
        <w:rPr>
          <w:b/>
        </w:rPr>
        <w:t>egészségügyi adat</w:t>
      </w:r>
      <w:r>
        <w:t xml:space="preserve">: egy természetes személy testi vagy szellemi egészségi állapotára vonatkozó személyes adat, ideértve a természetes személy számára nyújtott egészségügyi </w:t>
      </w:r>
      <w:r>
        <w:lastRenderedPageBreak/>
        <w:t>szolgáltatásokra vonatkozó olyan adatot is, amely információt hordoz a természetes személy egészségi állapotáról;</w:t>
      </w:r>
    </w:p>
    <w:p w14:paraId="4C94B934" w14:textId="025700EB" w:rsidR="00044B17" w:rsidRDefault="00044B17" w:rsidP="0075458E">
      <w:pPr>
        <w:pStyle w:val="Listaszerbekezds"/>
        <w:numPr>
          <w:ilvl w:val="0"/>
          <w:numId w:val="34"/>
        </w:numPr>
      </w:pPr>
      <w:r w:rsidRPr="0075458E">
        <w:rPr>
          <w:b/>
        </w:rPr>
        <w:t>bűnügyi személyes adat</w:t>
      </w:r>
      <w:r>
        <w:t>: a büntetőeljárás során vagy azt megelőzően a bűncselekménnyel vagy a büntetőeljárással összefüggésben, a büntetőeljárás lefolytatására, illetve a bűncselekmények felderítésére jogosult szerveknél, továbbá a büntetés-végrehajtás szervezeténél keletkezett, az érintettel kapcsolatba hozható, valamint a büntetett előéletre vonatkozó személyes adat;</w:t>
      </w:r>
    </w:p>
    <w:p w14:paraId="018E98B5" w14:textId="77777777" w:rsidR="0075458E" w:rsidRDefault="0075458E" w:rsidP="00336D58">
      <w:pPr>
        <w:pStyle w:val="Listaszerbekezds"/>
        <w:numPr>
          <w:ilvl w:val="0"/>
          <w:numId w:val="34"/>
        </w:numPr>
      </w:pPr>
      <w:r w:rsidRPr="0075458E">
        <w:rPr>
          <w:b/>
        </w:rPr>
        <w:t>k</w:t>
      </w:r>
      <w:r w:rsidR="00044B17" w:rsidRPr="0075458E">
        <w:rPr>
          <w:b/>
        </w:rPr>
        <w:t>özérdekű adat</w:t>
      </w:r>
      <w:r w:rsidR="00044B17">
        <w:t>: 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adat;</w:t>
      </w:r>
      <w:r>
        <w:t xml:space="preserve"> </w:t>
      </w:r>
    </w:p>
    <w:p w14:paraId="7A7FEAF6" w14:textId="77777777" w:rsidR="0075458E" w:rsidRDefault="00044B17" w:rsidP="001B4CA0">
      <w:pPr>
        <w:pStyle w:val="Listaszerbekezds"/>
        <w:numPr>
          <w:ilvl w:val="0"/>
          <w:numId w:val="34"/>
        </w:numPr>
      </w:pPr>
      <w:r w:rsidRPr="0075458E">
        <w:rPr>
          <w:b/>
        </w:rPr>
        <w:t>közérdekből nyilvános adat:</w:t>
      </w:r>
      <w:r>
        <w:t xml:space="preserve"> a közérdekű adat fogalma alá nem tartozó minden olyan adat, amelynek nyilvánosságra hozatalát, megismerhetőségét vagy hozzáférhetővé tételét törvény közérdekből elrendeli;</w:t>
      </w:r>
    </w:p>
    <w:p w14:paraId="20C37874" w14:textId="77777777" w:rsidR="0075458E" w:rsidRDefault="00044B17" w:rsidP="00337E5D">
      <w:pPr>
        <w:pStyle w:val="Listaszerbekezds"/>
        <w:numPr>
          <w:ilvl w:val="0"/>
          <w:numId w:val="34"/>
        </w:numPr>
      </w:pPr>
      <w:r w:rsidRPr="0075458E">
        <w:rPr>
          <w:b/>
        </w:rPr>
        <w:t>hozzájárulás:</w:t>
      </w:r>
      <w:r>
        <w:t xml:space="preserve"> az érintett akaratának önkéntes, határozott és megfelelő tájékoztatáson alapuló egyértelmű kinyilvánítása, amellyel az érintett nyilatkozat vagy az akaratát félreérthetetlenül kifejező más magatartás útján jelzi, hogy beleegyezését adja a rá vonatkozó személyes adatok kezeléséhez;</w:t>
      </w:r>
      <w:r w:rsidR="0075458E">
        <w:t xml:space="preserve"> </w:t>
      </w:r>
    </w:p>
    <w:p w14:paraId="7FF278ED" w14:textId="77777777" w:rsidR="0075458E" w:rsidRDefault="00044B17" w:rsidP="00EA2E34">
      <w:pPr>
        <w:pStyle w:val="Listaszerbekezds"/>
        <w:numPr>
          <w:ilvl w:val="0"/>
          <w:numId w:val="34"/>
        </w:numPr>
      </w:pPr>
      <w:r w:rsidRPr="0075458E">
        <w:rPr>
          <w:b/>
        </w:rPr>
        <w:t>adatkezelő:</w:t>
      </w:r>
      <w:r>
        <w:t xml:space="preserve"> az a természetes vagy jogi személy, illetve jogi személyiséggel nem rendelkező szervezet, aki vagy amely – törvényben vagy az Európai Unió kötelező jogi aktusában meghatározott keretek között – önállóan vagy másokkal együtt az adat kezelésének célját meghatározza, az adatkezelésre (beleértve a felhasznált eszközt) vonatkozó döntéseket meghozza és végrehajtja, vagy az adatfeldolgozóval </w:t>
      </w:r>
      <w:proofErr w:type="spellStart"/>
      <w:r>
        <w:t>végrehajtatja</w:t>
      </w:r>
      <w:proofErr w:type="spellEnd"/>
      <w:r>
        <w:t>;</w:t>
      </w:r>
      <w:r w:rsidR="0075458E">
        <w:t xml:space="preserve"> </w:t>
      </w:r>
    </w:p>
    <w:p w14:paraId="55FAAE5F" w14:textId="77777777" w:rsidR="0075458E" w:rsidRDefault="00044B17" w:rsidP="00C75EDF">
      <w:pPr>
        <w:pStyle w:val="Listaszerbekezds"/>
        <w:numPr>
          <w:ilvl w:val="0"/>
          <w:numId w:val="34"/>
        </w:numPr>
      </w:pPr>
      <w:r w:rsidRPr="0075458E">
        <w:rPr>
          <w:b/>
        </w:rPr>
        <w:t>közös adatkezelő:</w:t>
      </w:r>
      <w:r>
        <w:t xml:space="preserve"> az az adatkezelő, aki vagy amely – törvényben vagy az Európai Unió kötelező jogi aktusában meghatározott keretek között – az adatkezelés céljait és eszközeit egy vagy több másik adatkezelővel közösen határozza meg, az adatkezelésre (beleértve a felhasznált eszközt) vonatkozó döntéseket egy vagy több másik adatkezelővel közösen hozza meg és hajtja végre vagy hajtatja végre az adatfeldolgozóval;</w:t>
      </w:r>
      <w:r w:rsidR="0075458E">
        <w:t xml:space="preserve"> </w:t>
      </w:r>
    </w:p>
    <w:p w14:paraId="59B429BB" w14:textId="77777777" w:rsidR="0075458E" w:rsidRDefault="00044B17" w:rsidP="00393BD3">
      <w:pPr>
        <w:pStyle w:val="Listaszerbekezds"/>
        <w:numPr>
          <w:ilvl w:val="0"/>
          <w:numId w:val="34"/>
        </w:numPr>
      </w:pPr>
      <w:r w:rsidRPr="0075458E">
        <w:rPr>
          <w:b/>
        </w:rPr>
        <w:t>adatkezelés:</w:t>
      </w:r>
      <w:r>
        <w:t xml:space="preserve"> az alkalmazott eljárástól függetlenül az adaton végzett bármely művelet vagy a műveletek összessége, így különösen gyűjtése, felvétele, rögzítése, rendszerezése, tárolása, megváltoztatása, felhasználása, lekérdezése, továbbítása, nyilvánosságra hozatala, összehangolása vagy összekapcsolása, zárolása, törlése és megsemmisítése, valamint az adat további felhasználásának megakadályozása, fénykép-, hang- vagy képfelvétel készítése, valamint a személy azonosítására alkalmas fizikai jellemzők (pl. ujj- vagy tenyérnyomat, DNS-minta, íriszkép) rögzítése;</w:t>
      </w:r>
      <w:r w:rsidR="0075458E">
        <w:t xml:space="preserve">  </w:t>
      </w:r>
    </w:p>
    <w:p w14:paraId="03514914" w14:textId="77777777" w:rsidR="0075458E" w:rsidRDefault="00044B17" w:rsidP="00965264">
      <w:pPr>
        <w:pStyle w:val="Listaszerbekezds"/>
        <w:numPr>
          <w:ilvl w:val="0"/>
          <w:numId w:val="34"/>
        </w:numPr>
      </w:pPr>
      <w:r w:rsidRPr="0075458E">
        <w:rPr>
          <w:b/>
        </w:rPr>
        <w:t>adattovábbítás:</w:t>
      </w:r>
      <w:r>
        <w:t xml:space="preserve"> az adat meghatározott harmadik személy számára történő hozzáférhetővé tétele;</w:t>
      </w:r>
      <w:r w:rsidR="0075458E">
        <w:t xml:space="preserve"> </w:t>
      </w:r>
    </w:p>
    <w:p w14:paraId="4B28FB18" w14:textId="77777777" w:rsidR="0075458E" w:rsidRDefault="00044B17" w:rsidP="00A26D63">
      <w:pPr>
        <w:pStyle w:val="Listaszerbekezds"/>
        <w:numPr>
          <w:ilvl w:val="0"/>
          <w:numId w:val="34"/>
        </w:numPr>
      </w:pPr>
      <w:r w:rsidRPr="0075458E">
        <w:rPr>
          <w:b/>
        </w:rPr>
        <w:t>nyilvánosságra hozatal:</w:t>
      </w:r>
      <w:r>
        <w:t xml:space="preserve"> az adat bárki számára történő hozzáférhetővé tétele;</w:t>
      </w:r>
      <w:r w:rsidR="0075458E">
        <w:t xml:space="preserve"> </w:t>
      </w:r>
    </w:p>
    <w:p w14:paraId="56CDD12F" w14:textId="77777777" w:rsidR="0075458E" w:rsidRDefault="00044B17" w:rsidP="000E1C03">
      <w:pPr>
        <w:pStyle w:val="Listaszerbekezds"/>
        <w:numPr>
          <w:ilvl w:val="0"/>
          <w:numId w:val="34"/>
        </w:numPr>
      </w:pPr>
      <w:r w:rsidRPr="0075458E">
        <w:rPr>
          <w:b/>
        </w:rPr>
        <w:t>adattörlés:</w:t>
      </w:r>
      <w:r>
        <w:t xml:space="preserve"> az adat felismerhetetlenné tétele oly módon, hogy a helyreállítása többé nem lehetséges;</w:t>
      </w:r>
      <w:r w:rsidR="0075458E">
        <w:t xml:space="preserve"> </w:t>
      </w:r>
    </w:p>
    <w:p w14:paraId="5C4DF4A5" w14:textId="30DEDE6D" w:rsidR="00044B17" w:rsidRDefault="00044B17" w:rsidP="000E1C03">
      <w:pPr>
        <w:pStyle w:val="Listaszerbekezds"/>
        <w:numPr>
          <w:ilvl w:val="0"/>
          <w:numId w:val="34"/>
        </w:numPr>
      </w:pPr>
      <w:r w:rsidRPr="0075458E">
        <w:rPr>
          <w:b/>
        </w:rPr>
        <w:t>adatkezelés korlátozása:</w:t>
      </w:r>
      <w:r>
        <w:t xml:space="preserve"> a tárolt adat zárolása az adat további kezelésének korlátozása céljából történő megjelölése útján;</w:t>
      </w:r>
    </w:p>
    <w:p w14:paraId="35AF41BF" w14:textId="21DF535C" w:rsidR="00044B17" w:rsidRDefault="00044B17" w:rsidP="0075458E">
      <w:pPr>
        <w:pStyle w:val="Listaszerbekezds"/>
        <w:numPr>
          <w:ilvl w:val="0"/>
          <w:numId w:val="34"/>
        </w:numPr>
      </w:pPr>
      <w:r w:rsidRPr="0075458E">
        <w:rPr>
          <w:b/>
        </w:rPr>
        <w:t>adatmegsemmisítés:</w:t>
      </w:r>
      <w:r>
        <w:t xml:space="preserve"> az adatot tartalmazó adathordozó teljes fizikai megsemmisítése;</w:t>
      </w:r>
    </w:p>
    <w:p w14:paraId="1F7A1421" w14:textId="64293370" w:rsidR="00044B17" w:rsidRDefault="00044B17" w:rsidP="0075458E">
      <w:pPr>
        <w:pStyle w:val="Listaszerbekezds"/>
        <w:numPr>
          <w:ilvl w:val="0"/>
          <w:numId w:val="34"/>
        </w:numPr>
      </w:pPr>
      <w:r w:rsidRPr="0075458E">
        <w:rPr>
          <w:b/>
        </w:rPr>
        <w:t>adatfeldolgozás:</w:t>
      </w:r>
      <w:r>
        <w:t xml:space="preserve"> az adatkezelő megbízásából vagy rendelkezése alapján eljáró adatfeldolgozó által végzett adatkezelési műveletek összessége;</w:t>
      </w:r>
    </w:p>
    <w:p w14:paraId="305F7188" w14:textId="77777777" w:rsidR="0075458E" w:rsidRDefault="0075458E" w:rsidP="00B76E06">
      <w:pPr>
        <w:pStyle w:val="Listaszerbekezds"/>
        <w:numPr>
          <w:ilvl w:val="0"/>
          <w:numId w:val="34"/>
        </w:numPr>
      </w:pPr>
      <w:r w:rsidRPr="0075458E">
        <w:rPr>
          <w:b/>
        </w:rPr>
        <w:lastRenderedPageBreak/>
        <w:t xml:space="preserve"> </w:t>
      </w:r>
      <w:r w:rsidR="00044B17" w:rsidRPr="0075458E">
        <w:rPr>
          <w:b/>
        </w:rPr>
        <w:t>adatfeldolgozó:</w:t>
      </w:r>
      <w:r w:rsidR="00044B17">
        <w:t xml:space="preserve"> az a természetes vagy jogi személy, illetve jogi személyiséggel nem rendelkező szervezet, aki vagy amely – törvényben vagy az Európai Unió kötelező jogi aktusában meghatározott keretek között és feltételekkel – az adatkezelő megbízásából vagy rendelkezése alapján személyes adatokat kezel;</w:t>
      </w:r>
      <w:r>
        <w:t xml:space="preserve"> </w:t>
      </w:r>
    </w:p>
    <w:p w14:paraId="7ED9B03B" w14:textId="77777777" w:rsidR="0075458E" w:rsidRDefault="00044B17" w:rsidP="001A212C">
      <w:pPr>
        <w:pStyle w:val="Listaszerbekezds"/>
        <w:numPr>
          <w:ilvl w:val="0"/>
          <w:numId w:val="34"/>
        </w:numPr>
      </w:pPr>
      <w:r w:rsidRPr="0075458E">
        <w:rPr>
          <w:b/>
        </w:rPr>
        <w:t>adatállomány:</w:t>
      </w:r>
      <w:r>
        <w:t xml:space="preserve"> az egy nyilvántartásban kezelt adatok összessége;</w:t>
      </w:r>
      <w:r w:rsidR="0075458E">
        <w:t xml:space="preserve"> </w:t>
      </w:r>
    </w:p>
    <w:p w14:paraId="18B7788A" w14:textId="77777777" w:rsidR="0075458E" w:rsidRDefault="00044B17" w:rsidP="0075458E">
      <w:pPr>
        <w:pStyle w:val="Listaszerbekezds"/>
        <w:numPr>
          <w:ilvl w:val="0"/>
          <w:numId w:val="34"/>
        </w:numPr>
      </w:pPr>
      <w:r w:rsidRPr="0075458E">
        <w:rPr>
          <w:b/>
        </w:rPr>
        <w:t>harmadik személy:</w:t>
      </w:r>
      <w:r>
        <w:t xml:space="preserve"> olyan természetes vagy jogi személy, illetve jogi személyiséggel nem rendelkező szervezet, aki vagy amely nem azonos az érintettel, az adatkezelővel, az adatfeldolgozóval vagy azokkal a személyekkel, akik az adatkezelő vagy adatfeldolgozó közvetlen irányítása alatt a személyes adatok kezelésére irányuló műveleteket végeznek;</w:t>
      </w:r>
    </w:p>
    <w:p w14:paraId="61F3AA38" w14:textId="77777777" w:rsidR="0075458E" w:rsidRDefault="0075458E" w:rsidP="00167970">
      <w:pPr>
        <w:pStyle w:val="Listaszerbekezds"/>
        <w:numPr>
          <w:ilvl w:val="0"/>
          <w:numId w:val="34"/>
        </w:numPr>
      </w:pPr>
      <w:r w:rsidRPr="0075458E">
        <w:rPr>
          <w:b/>
        </w:rPr>
        <w:t>a</w:t>
      </w:r>
      <w:r w:rsidR="00044B17" w:rsidRPr="0075458E">
        <w:rPr>
          <w:b/>
        </w:rPr>
        <w:t>datvédelmi incidens:</w:t>
      </w:r>
      <w:r w:rsidR="00044B17">
        <w:t xml:space="preserve"> az adatbiztonság olyan sérelme, amely a továbbított, tárolt vagy más módon kezelt személyes adatok véletlen vagy jogellenes megsemmisülését, elvesztését, módosulását, jogosulatlan továbbítását vagy nyilvánosságra hozatalát, vagy az azokhoz való jogosulatlan hozzáférést eredményezi;</w:t>
      </w:r>
      <w:r>
        <w:t xml:space="preserve"> </w:t>
      </w:r>
    </w:p>
    <w:p w14:paraId="13F1CF53" w14:textId="7C44440D" w:rsidR="00044B17" w:rsidRDefault="0075458E" w:rsidP="00167970">
      <w:pPr>
        <w:pStyle w:val="Listaszerbekezds"/>
        <w:numPr>
          <w:ilvl w:val="0"/>
          <w:numId w:val="34"/>
        </w:numPr>
      </w:pPr>
      <w:r w:rsidRPr="0075458E">
        <w:rPr>
          <w:b/>
        </w:rPr>
        <w:t>c</w:t>
      </w:r>
      <w:r w:rsidR="00044B17" w:rsidRPr="0075458E">
        <w:rPr>
          <w:b/>
        </w:rPr>
        <w:t>ímzett:</w:t>
      </w:r>
      <w:r w:rsidR="00044B17">
        <w:t xml:space="preserve"> az a természetes vagy jogi személy, illetve jogi személyiséggel nem rendelkező szervezet, aki vagy amely részére személyes adatot az adatkezelő, illetve az adatfeldolgozó hozzáférhetővé tesz;</w:t>
      </w:r>
    </w:p>
    <w:p w14:paraId="508B18A3" w14:textId="77777777" w:rsidR="00F45973" w:rsidRDefault="009C2627" w:rsidP="004E4E90">
      <w:pPr>
        <w:pStyle w:val="Cmsor2"/>
        <w:numPr>
          <w:ilvl w:val="1"/>
          <w:numId w:val="2"/>
        </w:numPr>
        <w:spacing w:line="276" w:lineRule="auto"/>
      </w:pPr>
      <w:bookmarkStart w:id="13" w:name="_Toc508197193"/>
      <w:bookmarkStart w:id="14" w:name="_Toc7965382"/>
      <w:r>
        <w:t>K</w:t>
      </w:r>
      <w:r w:rsidR="00F45973">
        <w:t>apcsolódó szabályzatok</w:t>
      </w:r>
      <w:bookmarkEnd w:id="13"/>
      <w:bookmarkEnd w:id="14"/>
    </w:p>
    <w:p w14:paraId="033D17B6" w14:textId="77777777" w:rsidR="00F45973" w:rsidRDefault="00F45973" w:rsidP="0047453B">
      <w:pPr>
        <w:spacing w:line="276" w:lineRule="auto"/>
        <w:ind w:left="360"/>
      </w:pPr>
      <w:r>
        <w:t xml:space="preserve">Az </w:t>
      </w:r>
      <w:r w:rsidR="00665DAA">
        <w:t>Adatvédelmi és adatbiztonsági szabályzat</w:t>
      </w:r>
      <w:r>
        <w:t xml:space="preserve"> előírásait az alábbi szabályzatokkal összhangban kell értelmezni és alkalmazni:</w:t>
      </w:r>
    </w:p>
    <w:p w14:paraId="59C34335" w14:textId="77777777" w:rsidR="00F45973" w:rsidRDefault="00F45973" w:rsidP="004E4E90">
      <w:pPr>
        <w:widowControl w:val="0"/>
        <w:numPr>
          <w:ilvl w:val="0"/>
          <w:numId w:val="1"/>
        </w:numPr>
        <w:spacing w:after="20" w:line="276" w:lineRule="auto"/>
      </w:pPr>
      <w:r>
        <w:t>Szervezeti és Működési Szabályzat</w:t>
      </w:r>
    </w:p>
    <w:p w14:paraId="32F63AE6" w14:textId="77777777" w:rsidR="00F45973" w:rsidRDefault="00F45973" w:rsidP="004E4E90">
      <w:pPr>
        <w:widowControl w:val="0"/>
        <w:numPr>
          <w:ilvl w:val="0"/>
          <w:numId w:val="1"/>
        </w:numPr>
        <w:spacing w:after="20" w:line="276" w:lineRule="auto"/>
      </w:pPr>
      <w:r>
        <w:t>Iratkezelési Szabályzat</w:t>
      </w:r>
    </w:p>
    <w:p w14:paraId="2B3E5097" w14:textId="77777777" w:rsidR="00F45973" w:rsidRDefault="00F45973" w:rsidP="004E4E90">
      <w:pPr>
        <w:widowControl w:val="0"/>
        <w:numPr>
          <w:ilvl w:val="0"/>
          <w:numId w:val="1"/>
        </w:numPr>
        <w:spacing w:after="20" w:line="276" w:lineRule="auto"/>
      </w:pPr>
      <w:r>
        <w:t>Informatikai Biztonsági Szabályzat</w:t>
      </w:r>
    </w:p>
    <w:p w14:paraId="10A66BD4" w14:textId="77777777" w:rsidR="00F45973" w:rsidRDefault="00F45973" w:rsidP="004E4E90">
      <w:pPr>
        <w:widowControl w:val="0"/>
        <w:numPr>
          <w:ilvl w:val="0"/>
          <w:numId w:val="1"/>
        </w:numPr>
        <w:spacing w:after="20" w:line="276" w:lineRule="auto"/>
      </w:pPr>
      <w:r>
        <w:t>Elektronikus Ügyintézési Szabályzat</w:t>
      </w:r>
    </w:p>
    <w:p w14:paraId="587871AD" w14:textId="77777777" w:rsidR="00F45973" w:rsidRDefault="00F45973" w:rsidP="00887A73">
      <w:pPr>
        <w:spacing w:line="276" w:lineRule="auto"/>
        <w:contextualSpacing/>
      </w:pPr>
    </w:p>
    <w:p w14:paraId="1FADED8A" w14:textId="77777777" w:rsidR="001C2E84" w:rsidRDefault="001C2E84">
      <w:r>
        <w:br w:type="page"/>
      </w:r>
    </w:p>
    <w:p w14:paraId="6E7E8BFD" w14:textId="77777777" w:rsidR="0032287C" w:rsidRDefault="0014634D" w:rsidP="004E4E90">
      <w:pPr>
        <w:pStyle w:val="Cmsor1"/>
        <w:numPr>
          <w:ilvl w:val="0"/>
          <w:numId w:val="8"/>
        </w:numPr>
      </w:pPr>
      <w:bookmarkStart w:id="15" w:name="_Toc7965383"/>
      <w:r>
        <w:lastRenderedPageBreak/>
        <w:t>Részletes rendelkezések</w:t>
      </w:r>
      <w:bookmarkEnd w:id="15"/>
    </w:p>
    <w:p w14:paraId="07CD6658" w14:textId="77777777" w:rsidR="00BA721F" w:rsidRPr="00E27D89" w:rsidRDefault="00BA721F" w:rsidP="004E4E90">
      <w:pPr>
        <w:pStyle w:val="Cmsor1"/>
        <w:numPr>
          <w:ilvl w:val="1"/>
          <w:numId w:val="8"/>
        </w:numPr>
      </w:pPr>
      <w:bookmarkStart w:id="16" w:name="_Toc508197187"/>
      <w:bookmarkStart w:id="17" w:name="_Toc7965384"/>
      <w:r w:rsidRPr="00E27D89">
        <w:t>Az adatkezeléssel kapcsolatos szerepkörök és feladatok</w:t>
      </w:r>
      <w:bookmarkEnd w:id="16"/>
      <w:bookmarkEnd w:id="17"/>
    </w:p>
    <w:p w14:paraId="6DDBF424" w14:textId="77777777" w:rsidR="00BA721F" w:rsidRDefault="00BA721F" w:rsidP="0061251A">
      <w:pPr>
        <w:spacing w:line="276" w:lineRule="auto"/>
      </w:pPr>
      <w:r>
        <w:t>Az adatkezeléssel kapcsolatos tevékenységek, feladatok és felelősségek az alábbi szerepkörökhöz vannak rendelve:</w:t>
      </w:r>
    </w:p>
    <w:p w14:paraId="2A31EF6F" w14:textId="77777777" w:rsidR="00BA721F" w:rsidRDefault="00BA721F" w:rsidP="004E4E90">
      <w:pPr>
        <w:numPr>
          <w:ilvl w:val="0"/>
          <w:numId w:val="3"/>
        </w:numPr>
        <w:spacing w:after="0" w:line="276" w:lineRule="auto"/>
        <w:contextualSpacing/>
      </w:pPr>
      <w:r>
        <w:t>Az adatkezelő szervezet vezetője, a jegyző</w:t>
      </w:r>
    </w:p>
    <w:p w14:paraId="58BB2D98" w14:textId="77777777" w:rsidR="00BA721F" w:rsidRDefault="00BA721F" w:rsidP="004E4E90">
      <w:pPr>
        <w:numPr>
          <w:ilvl w:val="0"/>
          <w:numId w:val="3"/>
        </w:numPr>
        <w:spacing w:after="0" w:line="276" w:lineRule="auto"/>
        <w:contextualSpacing/>
      </w:pPr>
      <w:r>
        <w:t>Az adatvédelmi tisztviselő</w:t>
      </w:r>
    </w:p>
    <w:p w14:paraId="1FD109DF" w14:textId="77777777" w:rsidR="00BA721F" w:rsidRDefault="00BA721F" w:rsidP="004E4E90">
      <w:pPr>
        <w:numPr>
          <w:ilvl w:val="0"/>
          <w:numId w:val="3"/>
        </w:numPr>
        <w:spacing w:after="0" w:line="276" w:lineRule="auto"/>
        <w:contextualSpacing/>
      </w:pPr>
      <w:r>
        <w:t>Az adatkezelési műveleteket végző ügyintéző</w:t>
      </w:r>
    </w:p>
    <w:p w14:paraId="317467D6" w14:textId="77777777" w:rsidR="00BA721F" w:rsidRDefault="00BA721F" w:rsidP="004E4E90">
      <w:pPr>
        <w:numPr>
          <w:ilvl w:val="0"/>
          <w:numId w:val="3"/>
        </w:numPr>
        <w:spacing w:after="0" w:line="276" w:lineRule="auto"/>
        <w:contextualSpacing/>
      </w:pPr>
      <w:r>
        <w:t>Az adatfeldolgozó</w:t>
      </w:r>
    </w:p>
    <w:p w14:paraId="59C03C94" w14:textId="77777777" w:rsidR="00BA721F" w:rsidRDefault="00BA721F" w:rsidP="00BA721F">
      <w:pPr>
        <w:spacing w:line="276" w:lineRule="auto"/>
      </w:pPr>
      <w:r>
        <w:t>Az egyes szerepkörökhöz rendelt feladatok és felelősségek a következők:</w:t>
      </w:r>
    </w:p>
    <w:p w14:paraId="3EE0F0AD" w14:textId="77777777" w:rsidR="00BA721F" w:rsidRPr="000E07F1" w:rsidRDefault="00BA721F" w:rsidP="004E4E90">
      <w:pPr>
        <w:pStyle w:val="Cmsor1"/>
      </w:pPr>
      <w:bookmarkStart w:id="18" w:name="_Toc508197188"/>
      <w:bookmarkStart w:id="19" w:name="_Toc7965385"/>
      <w:r w:rsidRPr="000E07F1">
        <w:t>A Jegyző</w:t>
      </w:r>
      <w:bookmarkEnd w:id="18"/>
      <w:bookmarkEnd w:id="19"/>
    </w:p>
    <w:p w14:paraId="567E00CD" w14:textId="77777777" w:rsidR="00BA721F" w:rsidRDefault="00FB7162" w:rsidP="00BA721F">
      <w:pPr>
        <w:spacing w:line="276" w:lineRule="auto"/>
        <w:ind w:left="720"/>
        <w:rPr>
          <w:color w:val="1F3863"/>
          <w:sz w:val="24"/>
          <w:szCs w:val="24"/>
        </w:rPr>
      </w:pPr>
      <w:r>
        <w:t>A Jegyző</w:t>
      </w:r>
      <w:r w:rsidR="000F07AB">
        <w:t>,</w:t>
      </w:r>
      <w:r>
        <w:t xml:space="preserve"> m</w:t>
      </w:r>
      <w:r w:rsidR="00BA721F">
        <w:t>int az adatkezelő szerv vezetője felelős az alábbiakért:</w:t>
      </w:r>
    </w:p>
    <w:p w14:paraId="3AF19E27" w14:textId="77777777" w:rsidR="00BA721F" w:rsidRDefault="00BA721F" w:rsidP="0061251A">
      <w:pPr>
        <w:pStyle w:val="Listaszerbekezds"/>
        <w:numPr>
          <w:ilvl w:val="0"/>
          <w:numId w:val="6"/>
        </w:numPr>
        <w:spacing w:line="276" w:lineRule="auto"/>
      </w:pPr>
      <w:r>
        <w:t xml:space="preserve">az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adatbiztonsági</w:t>
      </w:r>
      <w:proofErr w:type="spellEnd"/>
      <w:r>
        <w:t xml:space="preserve"> </w:t>
      </w:r>
      <w:proofErr w:type="spellStart"/>
      <w:r>
        <w:t>intézményrendszer</w:t>
      </w:r>
      <w:proofErr w:type="spellEnd"/>
      <w:r>
        <w:t xml:space="preserve"> </w:t>
      </w:r>
      <w:proofErr w:type="spellStart"/>
      <w:r>
        <w:t>kiépítéséért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működtetéséért</w:t>
      </w:r>
      <w:proofErr w:type="spellEnd"/>
      <w:r>
        <w:t>;</w:t>
      </w:r>
    </w:p>
    <w:p w14:paraId="624D044D" w14:textId="77777777" w:rsidR="00BA721F" w:rsidRDefault="00BA721F" w:rsidP="0061251A">
      <w:pPr>
        <w:pStyle w:val="Listaszerbekezds"/>
        <w:numPr>
          <w:ilvl w:val="0"/>
          <w:numId w:val="6"/>
        </w:numPr>
        <w:spacing w:line="276" w:lineRule="auto"/>
      </w:pPr>
      <w:r>
        <w:t xml:space="preserve">a </w:t>
      </w:r>
      <w:proofErr w:type="spellStart"/>
      <w:r>
        <w:t>személyes</w:t>
      </w:r>
      <w:proofErr w:type="spellEnd"/>
      <w:r>
        <w:t xml:space="preserve"> adatok </w:t>
      </w:r>
      <w:proofErr w:type="spellStart"/>
      <w:r>
        <w:t>védelmével</w:t>
      </w:r>
      <w:proofErr w:type="spellEnd"/>
      <w:r>
        <w:t xml:space="preserve"> kapcsolatos </w:t>
      </w:r>
      <w:proofErr w:type="spellStart"/>
      <w:r>
        <w:t>követelmények</w:t>
      </w:r>
      <w:proofErr w:type="spellEnd"/>
      <w:r>
        <w:t xml:space="preserve"> </w:t>
      </w:r>
      <w:proofErr w:type="spellStart"/>
      <w:r>
        <w:t>érvényesüléséhez</w:t>
      </w:r>
      <w:proofErr w:type="spellEnd"/>
      <w:r>
        <w:t xml:space="preserve"> </w:t>
      </w:r>
      <w:proofErr w:type="spellStart"/>
      <w:r>
        <w:t>szükséges</w:t>
      </w:r>
      <w:proofErr w:type="spellEnd"/>
      <w:r>
        <w:t xml:space="preserve"> </w:t>
      </w:r>
      <w:proofErr w:type="spellStart"/>
      <w:r>
        <w:t>személyi</w:t>
      </w:r>
      <w:proofErr w:type="spellEnd"/>
      <w:r>
        <w:t xml:space="preserve">, </w:t>
      </w:r>
      <w:proofErr w:type="spellStart"/>
      <w:r>
        <w:t>tárgyi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technikai </w:t>
      </w:r>
      <w:proofErr w:type="spellStart"/>
      <w:r>
        <w:t>feltételek</w:t>
      </w:r>
      <w:proofErr w:type="spellEnd"/>
      <w:r>
        <w:t xml:space="preserve"> </w:t>
      </w:r>
      <w:proofErr w:type="spellStart"/>
      <w:r>
        <w:t>biztosítását</w:t>
      </w:r>
      <w:proofErr w:type="spellEnd"/>
      <w:r>
        <w:t xml:space="preserve"> </w:t>
      </w:r>
      <w:proofErr w:type="spellStart"/>
      <w:r>
        <w:t>célzo</w:t>
      </w:r>
      <w:proofErr w:type="spellEnd"/>
      <w:r>
        <w:t xml:space="preserve">́, </w:t>
      </w:r>
      <w:proofErr w:type="spellStart"/>
      <w:r>
        <w:t>hatáskörébe</w:t>
      </w:r>
      <w:proofErr w:type="spellEnd"/>
      <w:r>
        <w:t xml:space="preserve"> </w:t>
      </w:r>
      <w:proofErr w:type="spellStart"/>
      <w:r>
        <w:t>tartozo</w:t>
      </w:r>
      <w:proofErr w:type="spellEnd"/>
      <w:r>
        <w:t xml:space="preserve">́ </w:t>
      </w:r>
      <w:proofErr w:type="spellStart"/>
      <w:r>
        <w:t>intézkedések</w:t>
      </w:r>
      <w:proofErr w:type="spellEnd"/>
      <w:r>
        <w:t xml:space="preserve"> </w:t>
      </w:r>
      <w:proofErr w:type="spellStart"/>
      <w:r>
        <w:t>meghozataláért</w:t>
      </w:r>
      <w:proofErr w:type="spellEnd"/>
      <w:r>
        <w:t>;</w:t>
      </w:r>
    </w:p>
    <w:p w14:paraId="3FAAD869" w14:textId="77777777" w:rsidR="00BA721F" w:rsidRDefault="00BA721F" w:rsidP="0061251A">
      <w:pPr>
        <w:pStyle w:val="Listaszerbekezds"/>
        <w:numPr>
          <w:ilvl w:val="0"/>
          <w:numId w:val="6"/>
        </w:numPr>
        <w:spacing w:line="276" w:lineRule="auto"/>
      </w:pPr>
      <w:r>
        <w:t xml:space="preserve">a Hivatal </w:t>
      </w:r>
      <w:proofErr w:type="spellStart"/>
      <w:r>
        <w:t>személyi</w:t>
      </w:r>
      <w:proofErr w:type="spellEnd"/>
      <w:r>
        <w:t xml:space="preserve"> </w:t>
      </w:r>
      <w:proofErr w:type="spellStart"/>
      <w:r>
        <w:t>állományának</w:t>
      </w:r>
      <w:proofErr w:type="spellEnd"/>
      <w:r>
        <w:t xml:space="preserve">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oktatásáért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rendszeres </w:t>
      </w:r>
      <w:proofErr w:type="spellStart"/>
      <w:r>
        <w:t>továbbképzéséért</w:t>
      </w:r>
      <w:proofErr w:type="spellEnd"/>
      <w:r>
        <w:t>;</w:t>
      </w:r>
    </w:p>
    <w:p w14:paraId="183D1734" w14:textId="77777777" w:rsidR="00BA721F" w:rsidRDefault="00BA721F" w:rsidP="0061251A">
      <w:pPr>
        <w:pStyle w:val="Listaszerbekezds"/>
        <w:numPr>
          <w:ilvl w:val="0"/>
          <w:numId w:val="6"/>
        </w:numPr>
        <w:spacing w:line="276" w:lineRule="auto"/>
      </w:pPr>
      <w:r>
        <w:t xml:space="preserve">a rendszeres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ellenőrzésért</w:t>
      </w:r>
      <w:proofErr w:type="spellEnd"/>
      <w:r>
        <w:t xml:space="preserve">, az </w:t>
      </w:r>
      <w:proofErr w:type="spellStart"/>
      <w:r>
        <w:t>ellenőrzés</w:t>
      </w:r>
      <w:proofErr w:type="spellEnd"/>
      <w:r>
        <w:t xml:space="preserve"> </w:t>
      </w:r>
      <w:proofErr w:type="spellStart"/>
      <w:r>
        <w:t>során</w:t>
      </w:r>
      <w:proofErr w:type="spellEnd"/>
      <w:r>
        <w:t xml:space="preserve"> esetlegesen </w:t>
      </w:r>
      <w:proofErr w:type="spellStart"/>
      <w:r>
        <w:t>feltárt</w:t>
      </w:r>
      <w:proofErr w:type="spellEnd"/>
      <w:r>
        <w:t xml:space="preserve"> </w:t>
      </w:r>
      <w:proofErr w:type="spellStart"/>
      <w:r>
        <w:t>hiányosságok</w:t>
      </w:r>
      <w:proofErr w:type="spellEnd"/>
      <w:r>
        <w:t xml:space="preserve"> vagy </w:t>
      </w:r>
      <w:proofErr w:type="spellStart"/>
      <w:r>
        <w:t>jogszabálysérto</w:t>
      </w:r>
      <w:proofErr w:type="spellEnd"/>
      <w:r>
        <w:t xml:space="preserve">̋ </w:t>
      </w:r>
      <w:proofErr w:type="spellStart"/>
      <w:r>
        <w:t>körülmények</w:t>
      </w:r>
      <w:proofErr w:type="spellEnd"/>
      <w:r>
        <w:t xml:space="preserve"> </w:t>
      </w:r>
      <w:proofErr w:type="spellStart"/>
      <w:r>
        <w:t>megszüntetéséért</w:t>
      </w:r>
      <w:proofErr w:type="spellEnd"/>
      <w:r>
        <w:t xml:space="preserve">, a </w:t>
      </w:r>
      <w:proofErr w:type="spellStart"/>
      <w:r>
        <w:t>személyi</w:t>
      </w:r>
      <w:proofErr w:type="spellEnd"/>
      <w:r>
        <w:t xml:space="preserve"> </w:t>
      </w:r>
      <w:proofErr w:type="spellStart"/>
      <w:r>
        <w:t>felelősség</w:t>
      </w:r>
      <w:proofErr w:type="spellEnd"/>
      <w:r>
        <w:t xml:space="preserve"> </w:t>
      </w:r>
      <w:proofErr w:type="spellStart"/>
      <w:r>
        <w:t>megállapításához</w:t>
      </w:r>
      <w:proofErr w:type="spellEnd"/>
      <w:r>
        <w:t xml:space="preserve"> </w:t>
      </w:r>
      <w:proofErr w:type="spellStart"/>
      <w:r>
        <w:t>szükséges</w:t>
      </w:r>
      <w:proofErr w:type="spellEnd"/>
      <w:r>
        <w:t xml:space="preserve"> </w:t>
      </w:r>
      <w:proofErr w:type="spellStart"/>
      <w:r>
        <w:t>eljárás</w:t>
      </w:r>
      <w:proofErr w:type="spellEnd"/>
      <w:r>
        <w:t xml:space="preserve"> </w:t>
      </w:r>
      <w:proofErr w:type="spellStart"/>
      <w:r>
        <w:t>kezdeményezéséért</w:t>
      </w:r>
      <w:proofErr w:type="spellEnd"/>
      <w:r>
        <w:t xml:space="preserve">, ennek </w:t>
      </w:r>
      <w:proofErr w:type="spellStart"/>
      <w:r>
        <w:t>érdekében</w:t>
      </w:r>
      <w:proofErr w:type="spellEnd"/>
      <w:r>
        <w:t xml:space="preserve"> a </w:t>
      </w:r>
      <w:proofErr w:type="spellStart"/>
      <w:r>
        <w:t>hatáskörébe</w:t>
      </w:r>
      <w:proofErr w:type="spellEnd"/>
      <w:r>
        <w:t xml:space="preserve"> </w:t>
      </w:r>
      <w:proofErr w:type="spellStart"/>
      <w:r>
        <w:t>tartozo</w:t>
      </w:r>
      <w:proofErr w:type="spellEnd"/>
      <w:r>
        <w:t xml:space="preserve">́ </w:t>
      </w:r>
      <w:proofErr w:type="spellStart"/>
      <w:r>
        <w:t>eljárások</w:t>
      </w:r>
      <w:proofErr w:type="spellEnd"/>
      <w:r>
        <w:t xml:space="preserve"> </w:t>
      </w:r>
      <w:proofErr w:type="spellStart"/>
      <w:r>
        <w:t>lefolytatásáért</w:t>
      </w:r>
      <w:proofErr w:type="spellEnd"/>
      <w:r>
        <w:t>;</w:t>
      </w:r>
    </w:p>
    <w:p w14:paraId="7AAFDE4F" w14:textId="77777777" w:rsidR="00BA721F" w:rsidRDefault="00BA721F" w:rsidP="0061251A">
      <w:pPr>
        <w:pStyle w:val="Listaszerbekezds"/>
        <w:numPr>
          <w:ilvl w:val="0"/>
          <w:numId w:val="6"/>
        </w:numPr>
        <w:spacing w:line="276" w:lineRule="auto"/>
      </w:pPr>
      <w:r>
        <w:t xml:space="preserve">az </w:t>
      </w:r>
      <w:proofErr w:type="spellStart"/>
      <w:r>
        <w:t>érintett</w:t>
      </w:r>
      <w:proofErr w:type="spellEnd"/>
      <w:r>
        <w:t xml:space="preserve"> jogainak </w:t>
      </w:r>
      <w:proofErr w:type="spellStart"/>
      <w:r>
        <w:t>gyakorlásához</w:t>
      </w:r>
      <w:proofErr w:type="spellEnd"/>
      <w:r>
        <w:t xml:space="preserve">, valamint </w:t>
      </w:r>
      <w:proofErr w:type="spellStart"/>
      <w:r>
        <w:t>tájékoztatásához</w:t>
      </w:r>
      <w:proofErr w:type="spellEnd"/>
      <w:r>
        <w:t xml:space="preserve"> </w:t>
      </w:r>
      <w:proofErr w:type="spellStart"/>
      <w:r>
        <w:t>szükséges</w:t>
      </w:r>
      <w:proofErr w:type="spellEnd"/>
      <w:r>
        <w:t xml:space="preserve"> </w:t>
      </w:r>
      <w:proofErr w:type="spellStart"/>
      <w:r>
        <w:t>feltételek</w:t>
      </w:r>
      <w:proofErr w:type="spellEnd"/>
      <w:r>
        <w:t xml:space="preserve"> </w:t>
      </w:r>
      <w:proofErr w:type="spellStart"/>
      <w:r>
        <w:t>biztosításáért</w:t>
      </w:r>
      <w:proofErr w:type="spellEnd"/>
      <w:r>
        <w:t>;</w:t>
      </w:r>
    </w:p>
    <w:p w14:paraId="47F07449" w14:textId="77777777" w:rsidR="00BA721F" w:rsidRDefault="00BA721F" w:rsidP="0061251A">
      <w:pPr>
        <w:pStyle w:val="Listaszerbekezds"/>
        <w:numPr>
          <w:ilvl w:val="0"/>
          <w:numId w:val="6"/>
        </w:numPr>
        <w:spacing w:line="276" w:lineRule="auto"/>
      </w:pPr>
      <w:r>
        <w:t xml:space="preserve">az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hatásvizsgálatok</w:t>
      </w:r>
      <w:proofErr w:type="spellEnd"/>
      <w:r>
        <w:t xml:space="preserve"> </w:t>
      </w:r>
      <w:proofErr w:type="spellStart"/>
      <w:r>
        <w:t>lefolytatásáért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rendszeres </w:t>
      </w:r>
      <w:proofErr w:type="spellStart"/>
      <w:r>
        <w:t>felülvizsgálatáért</w:t>
      </w:r>
      <w:proofErr w:type="spellEnd"/>
      <w:r>
        <w:t xml:space="preserve">, valamint az ahhoz </w:t>
      </w:r>
      <w:proofErr w:type="spellStart"/>
      <w:r>
        <w:t>szükséges</w:t>
      </w:r>
      <w:proofErr w:type="spellEnd"/>
      <w:r>
        <w:t xml:space="preserve"> </w:t>
      </w:r>
      <w:proofErr w:type="spellStart"/>
      <w:r>
        <w:t>feltételek</w:t>
      </w:r>
      <w:proofErr w:type="spellEnd"/>
      <w:r>
        <w:t xml:space="preserve"> </w:t>
      </w:r>
      <w:proofErr w:type="spellStart"/>
      <w:r>
        <w:t>biztosításáért</w:t>
      </w:r>
      <w:proofErr w:type="spellEnd"/>
      <w:r>
        <w:t>;</w:t>
      </w:r>
    </w:p>
    <w:p w14:paraId="6EA9EA76" w14:textId="77777777" w:rsidR="00BA721F" w:rsidRDefault="00BA721F" w:rsidP="0061251A">
      <w:pPr>
        <w:pStyle w:val="Listaszerbekezds"/>
        <w:numPr>
          <w:ilvl w:val="0"/>
          <w:numId w:val="6"/>
        </w:numPr>
        <w:spacing w:line="276" w:lineRule="auto"/>
      </w:pPr>
      <w:r>
        <w:t xml:space="preserve">az </w:t>
      </w:r>
      <w:proofErr w:type="spellStart"/>
      <w:r>
        <w:t>adatvédelmi</w:t>
      </w:r>
      <w:proofErr w:type="spellEnd"/>
      <w:r>
        <w:t xml:space="preserve"> feladatok </w:t>
      </w:r>
      <w:proofErr w:type="spellStart"/>
      <w:r>
        <w:t>ellátására</w:t>
      </w:r>
      <w:proofErr w:type="spellEnd"/>
      <w:r>
        <w:t xml:space="preserve"> alkalmas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tisztviselo</w:t>
      </w:r>
      <w:proofErr w:type="spellEnd"/>
      <w:r>
        <w:t xml:space="preserve">̋ </w:t>
      </w:r>
      <w:proofErr w:type="spellStart"/>
      <w:r>
        <w:t>kijelöléséért</w:t>
      </w:r>
      <w:proofErr w:type="spellEnd"/>
      <w:r>
        <w:t xml:space="preserve">, </w:t>
      </w:r>
      <w:proofErr w:type="spellStart"/>
      <w:r>
        <w:t>nevének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elérhetőségének</w:t>
      </w:r>
      <w:proofErr w:type="spellEnd"/>
      <w:r>
        <w:t xml:space="preserve"> a Nemzeti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Információszabadság</w:t>
      </w:r>
      <w:proofErr w:type="spellEnd"/>
      <w:r>
        <w:t xml:space="preserve"> </w:t>
      </w:r>
      <w:proofErr w:type="spellStart"/>
      <w:r>
        <w:t>Hatóság</w:t>
      </w:r>
      <w:proofErr w:type="spellEnd"/>
      <w:r>
        <w:t xml:space="preserve"> (a </w:t>
      </w:r>
      <w:proofErr w:type="spellStart"/>
      <w:r>
        <w:t>továbbiakban</w:t>
      </w:r>
      <w:proofErr w:type="spellEnd"/>
      <w:r>
        <w:t xml:space="preserve">: </w:t>
      </w:r>
      <w:proofErr w:type="spellStart"/>
      <w:r>
        <w:t>Hatóság</w:t>
      </w:r>
      <w:proofErr w:type="spellEnd"/>
      <w:r>
        <w:t xml:space="preserve">) </w:t>
      </w:r>
      <w:proofErr w:type="spellStart"/>
      <w:r>
        <w:t>részére</w:t>
      </w:r>
      <w:proofErr w:type="spellEnd"/>
      <w:r>
        <w:t xml:space="preserve"> </w:t>
      </w:r>
      <w:proofErr w:type="spellStart"/>
      <w:r>
        <w:t>történo</w:t>
      </w:r>
      <w:proofErr w:type="spellEnd"/>
      <w:r>
        <w:t xml:space="preserve">̋ </w:t>
      </w:r>
      <w:proofErr w:type="spellStart"/>
      <w:r>
        <w:t>bejelentéséért</w:t>
      </w:r>
      <w:proofErr w:type="spellEnd"/>
      <w:r>
        <w:t>;</w:t>
      </w:r>
    </w:p>
    <w:p w14:paraId="079497D3" w14:textId="77777777" w:rsidR="00BA721F" w:rsidRDefault="00BA721F" w:rsidP="0061251A">
      <w:pPr>
        <w:pStyle w:val="Listaszerbekezds"/>
        <w:numPr>
          <w:ilvl w:val="0"/>
          <w:numId w:val="6"/>
        </w:numPr>
        <w:spacing w:line="276" w:lineRule="auto"/>
      </w:pPr>
      <w:r>
        <w:t xml:space="preserve">az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tisztviselo</w:t>
      </w:r>
      <w:proofErr w:type="spellEnd"/>
      <w:r>
        <w:t xml:space="preserve">̋ feladatainak </w:t>
      </w:r>
      <w:proofErr w:type="spellStart"/>
      <w:r>
        <w:t>végrehajtásához</w:t>
      </w:r>
      <w:proofErr w:type="spellEnd"/>
      <w:r>
        <w:t xml:space="preserve">, a </w:t>
      </w:r>
      <w:proofErr w:type="spellStart"/>
      <w:r>
        <w:t>személyes</w:t>
      </w:r>
      <w:proofErr w:type="spellEnd"/>
      <w:r>
        <w:t xml:space="preserve"> adatokhoz </w:t>
      </w:r>
      <w:proofErr w:type="spellStart"/>
      <w:r>
        <w:t>és</w:t>
      </w:r>
      <w:proofErr w:type="spellEnd"/>
      <w:r>
        <w:t xml:space="preserve"> az </w:t>
      </w:r>
      <w:proofErr w:type="spellStart"/>
      <w:r>
        <w:t>adatkezelési</w:t>
      </w:r>
      <w:proofErr w:type="spellEnd"/>
      <w:r>
        <w:t xml:space="preserve"> </w:t>
      </w:r>
      <w:proofErr w:type="spellStart"/>
      <w:r>
        <w:t>műveletekhez</w:t>
      </w:r>
      <w:proofErr w:type="spellEnd"/>
      <w:r>
        <w:t xml:space="preserve"> </w:t>
      </w:r>
      <w:proofErr w:type="spellStart"/>
      <w:r>
        <w:t>valo</w:t>
      </w:r>
      <w:proofErr w:type="spellEnd"/>
      <w:r>
        <w:t xml:space="preserve">́ </w:t>
      </w:r>
      <w:proofErr w:type="spellStart"/>
      <w:r>
        <w:t>hozzáféréshez</w:t>
      </w:r>
      <w:proofErr w:type="spellEnd"/>
      <w:r>
        <w:t xml:space="preserve">, valamint az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tisztviselo</w:t>
      </w:r>
      <w:proofErr w:type="spellEnd"/>
      <w:r>
        <w:t xml:space="preserve">̋ </w:t>
      </w:r>
      <w:proofErr w:type="spellStart"/>
      <w:r>
        <w:t>szakértői</w:t>
      </w:r>
      <w:proofErr w:type="spellEnd"/>
      <w:r>
        <w:t xml:space="preserve"> </w:t>
      </w:r>
      <w:proofErr w:type="spellStart"/>
      <w:r>
        <w:t>szintu</w:t>
      </w:r>
      <w:proofErr w:type="spellEnd"/>
      <w:r>
        <w:t xml:space="preserve">̋ ismereteinek </w:t>
      </w:r>
      <w:proofErr w:type="spellStart"/>
      <w:r>
        <w:t>fenntartásához</w:t>
      </w:r>
      <w:proofErr w:type="spellEnd"/>
      <w:r>
        <w:t xml:space="preserve"> </w:t>
      </w:r>
      <w:proofErr w:type="spellStart"/>
      <w:r>
        <w:t>szükséges</w:t>
      </w:r>
      <w:proofErr w:type="spellEnd"/>
      <w:r>
        <w:t xml:space="preserve"> </w:t>
      </w:r>
      <w:proofErr w:type="spellStart"/>
      <w:r>
        <w:t>feltételek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források</w:t>
      </w:r>
      <w:proofErr w:type="spellEnd"/>
      <w:r>
        <w:t xml:space="preserve"> </w:t>
      </w:r>
      <w:proofErr w:type="spellStart"/>
      <w:r>
        <w:t>biztosításáért</w:t>
      </w:r>
      <w:proofErr w:type="spellEnd"/>
      <w:r>
        <w:t>;</w:t>
      </w:r>
    </w:p>
    <w:p w14:paraId="6A911CF1" w14:textId="77777777" w:rsidR="00BA721F" w:rsidRDefault="00BA721F" w:rsidP="004E4E90">
      <w:pPr>
        <w:pStyle w:val="Listaszerbekezds"/>
        <w:numPr>
          <w:ilvl w:val="0"/>
          <w:numId w:val="6"/>
        </w:numPr>
        <w:spacing w:line="276" w:lineRule="auto"/>
      </w:pPr>
      <w:r>
        <w:t xml:space="preserve">az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tevékenységgel</w:t>
      </w:r>
      <w:proofErr w:type="spellEnd"/>
      <w:r>
        <w:t xml:space="preserve"> kapcsolatos </w:t>
      </w:r>
      <w:proofErr w:type="spellStart"/>
      <w:r>
        <w:t>közzétételi</w:t>
      </w:r>
      <w:proofErr w:type="spellEnd"/>
      <w:r>
        <w:t xml:space="preserve"> </w:t>
      </w:r>
      <w:proofErr w:type="spellStart"/>
      <w:r>
        <w:t>kötelezettség</w:t>
      </w:r>
      <w:proofErr w:type="spellEnd"/>
      <w:r>
        <w:t xml:space="preserve"> </w:t>
      </w:r>
      <w:proofErr w:type="spellStart"/>
      <w:r>
        <w:t>teljesítéséért</w:t>
      </w:r>
      <w:proofErr w:type="spellEnd"/>
      <w:r>
        <w:t>.</w:t>
      </w:r>
    </w:p>
    <w:p w14:paraId="5C103898" w14:textId="77777777" w:rsidR="00BA721F" w:rsidRPr="000E07F1" w:rsidRDefault="00BA721F" w:rsidP="0075293A">
      <w:pPr>
        <w:pStyle w:val="Cmsor1"/>
      </w:pPr>
      <w:bookmarkStart w:id="20" w:name="_Toc7965386"/>
      <w:r w:rsidRPr="000E07F1">
        <w:t>A</w:t>
      </w:r>
      <w:r w:rsidR="00965765">
        <w:t>z a</w:t>
      </w:r>
      <w:r w:rsidRPr="000E07F1">
        <w:t>datvédelmi tisztviselő</w:t>
      </w:r>
      <w:bookmarkEnd w:id="20"/>
    </w:p>
    <w:p w14:paraId="75580066" w14:textId="77777777" w:rsidR="00BA721F" w:rsidRPr="00F1054E" w:rsidRDefault="00BA721F" w:rsidP="0061251A">
      <w:pPr>
        <w:spacing w:line="276" w:lineRule="auto"/>
        <w:ind w:left="708"/>
        <w:rPr>
          <w:b/>
        </w:rPr>
      </w:pPr>
      <w:r w:rsidRPr="00F1054E">
        <w:t>a) tájékoztat és szakmai tanácsot ad az adatkezelő vagy az adatfeldolgozó, továbbá az adatkezelést végző alkalmazottak részére</w:t>
      </w:r>
      <w:r w:rsidRPr="00D23AF7">
        <w:t>;</w:t>
      </w:r>
    </w:p>
    <w:p w14:paraId="4C143972" w14:textId="77777777" w:rsidR="00BA721F" w:rsidRPr="00CC24D6" w:rsidRDefault="00BA721F" w:rsidP="009F66E9">
      <w:pPr>
        <w:spacing w:line="276" w:lineRule="auto"/>
        <w:ind w:left="708"/>
      </w:pPr>
      <w:r w:rsidRPr="00F1054E">
        <w:t xml:space="preserve">b) ellenőrzi az e rendeletnek, valamint az egyéb uniós vagy tagállami adatvédelmi rendelkezéseknek, továbbá az adatkezelő vagy az adatfeldolgozó személyes adatok védelmével kapcsolatos belső szabályainak való megfelelést, ideértve a feladatkörök </w:t>
      </w:r>
      <w:r w:rsidRPr="00F1054E">
        <w:lastRenderedPageBreak/>
        <w:t>kijelölését, az adatkezelési műveletekben vevő személyzet tudatosság-növelését és képzését, valamint a kapcsolódó auditokat is</w:t>
      </w:r>
      <w:r>
        <w:t>;</w:t>
      </w:r>
    </w:p>
    <w:p w14:paraId="3EECB5F0" w14:textId="77777777" w:rsidR="00BA721F" w:rsidRPr="00CC24D6" w:rsidRDefault="00BA721F" w:rsidP="009F66E9">
      <w:pPr>
        <w:spacing w:line="276" w:lineRule="auto"/>
        <w:ind w:left="708"/>
      </w:pPr>
      <w:r w:rsidRPr="00F1054E">
        <w:t>c) kérésre szakmai tanácsot ad az adatvédelmi hatásvizsgálatra vonatkozóan, valamint nyomon követi a hatásvizsgálat elvégzését</w:t>
      </w:r>
      <w:r>
        <w:t>;</w:t>
      </w:r>
    </w:p>
    <w:p w14:paraId="1A0C84C4" w14:textId="77777777" w:rsidR="00BA721F" w:rsidRPr="00CC24D6" w:rsidRDefault="00BA721F" w:rsidP="00BA721F">
      <w:pPr>
        <w:spacing w:line="276" w:lineRule="auto"/>
        <w:ind w:left="708"/>
      </w:pPr>
      <w:r w:rsidRPr="00CC24D6">
        <w:t>d) együttműködik a felügyeleti hatósággal;</w:t>
      </w:r>
    </w:p>
    <w:p w14:paraId="6D4E1F1A" w14:textId="77777777" w:rsidR="00BA721F" w:rsidRDefault="00BA721F" w:rsidP="00BA721F">
      <w:pPr>
        <w:spacing w:line="276" w:lineRule="auto"/>
        <w:ind w:left="708"/>
      </w:pPr>
      <w:r w:rsidRPr="00F92042">
        <w:t>e) az adatkezeléssel összefüggő ügyekben kapcsolattartó pontként szolgál a felügyeleti hatóság felé, valamint adott esetben bármely egyéb kérdésben konzultációt folytat vele.</w:t>
      </w:r>
      <w:r w:rsidRPr="00F1054E">
        <w:t xml:space="preserve"> </w:t>
      </w:r>
    </w:p>
    <w:p w14:paraId="690C28B8" w14:textId="77777777" w:rsidR="00BA721F" w:rsidRPr="000E07F1" w:rsidRDefault="00BA721F" w:rsidP="0075293A">
      <w:pPr>
        <w:pStyle w:val="Cmsor1"/>
      </w:pPr>
      <w:bookmarkStart w:id="21" w:name="_Toc7965387"/>
      <w:r w:rsidRPr="000E07F1">
        <w:t>Az Ügyintéző</w:t>
      </w:r>
      <w:bookmarkEnd w:id="21"/>
    </w:p>
    <w:p w14:paraId="128319DA" w14:textId="77777777" w:rsidR="00BA721F" w:rsidRDefault="00BA721F" w:rsidP="0061251A">
      <w:pPr>
        <w:numPr>
          <w:ilvl w:val="0"/>
          <w:numId w:val="22"/>
        </w:numPr>
        <w:spacing w:line="276" w:lineRule="auto"/>
        <w:contextualSpacing/>
      </w:pPr>
      <w:r>
        <w:t>A Hivatal ügyintézője felelős a hatáskörébe tartozó ügyekben a jogszabályoknak megfelelően eljárni, az azokban rögzített, valamint a jelen szabályzatban meghatározott és a munkahelyi vezetőjétől kapott adatkezelési utasításokat maradéktalanul betartani.</w:t>
      </w:r>
    </w:p>
    <w:p w14:paraId="4A836F1A" w14:textId="77777777" w:rsidR="00BA721F" w:rsidRDefault="00BA721F" w:rsidP="0061251A">
      <w:pPr>
        <w:numPr>
          <w:ilvl w:val="0"/>
          <w:numId w:val="22"/>
        </w:numPr>
        <w:spacing w:line="276" w:lineRule="auto"/>
        <w:contextualSpacing/>
      </w:pPr>
      <w:r>
        <w:t>Felelősséggel tartozik a munkavégzés céljából megismert személyes adatok kezeléséért, az adattovábbítás feltételeinek vizsgálatáért.</w:t>
      </w:r>
    </w:p>
    <w:p w14:paraId="2F4A070C" w14:textId="77777777" w:rsidR="00BA721F" w:rsidRDefault="00BA721F" w:rsidP="0061251A">
      <w:pPr>
        <w:numPr>
          <w:ilvl w:val="0"/>
          <w:numId w:val="22"/>
        </w:numPr>
        <w:spacing w:line="276" w:lineRule="auto"/>
        <w:contextualSpacing/>
      </w:pPr>
      <w:r>
        <w:t>Felelős az ügyintézés során az értintettek (</w:t>
      </w:r>
      <w:proofErr w:type="spellStart"/>
      <w:r>
        <w:t>ügyfelelek</w:t>
      </w:r>
      <w:proofErr w:type="spellEnd"/>
      <w:r>
        <w:t>) adatkezelési tájékoztatásáért, az esetleges panaszok haladéktalan kivizsgálásának és megválaszolásának kezdeményezéséért.</w:t>
      </w:r>
    </w:p>
    <w:p w14:paraId="45FD1F97" w14:textId="77777777" w:rsidR="00BA721F" w:rsidRDefault="00BA721F" w:rsidP="0061251A">
      <w:pPr>
        <w:numPr>
          <w:ilvl w:val="0"/>
          <w:numId w:val="22"/>
        </w:numPr>
        <w:spacing w:line="276" w:lineRule="auto"/>
        <w:contextualSpacing/>
      </w:pPr>
      <w:r>
        <w:t xml:space="preserve">Köteles azonnal értesíteni munkahelyi vezetőjét, ha az adatkezelés jogszerűségét </w:t>
      </w:r>
      <w:r w:rsidR="000D2372">
        <w:t>sértő</w:t>
      </w:r>
      <w:r>
        <w:t xml:space="preserve"> körülményeket észlel.</w:t>
      </w:r>
    </w:p>
    <w:p w14:paraId="1AB1C198" w14:textId="77777777" w:rsidR="00BA721F" w:rsidRPr="000E07F1" w:rsidRDefault="00BA721F" w:rsidP="0075293A">
      <w:pPr>
        <w:pStyle w:val="Cmsor1"/>
      </w:pPr>
      <w:bookmarkStart w:id="22" w:name="_Toc7965388"/>
      <w:r w:rsidRPr="000E07F1">
        <w:t>Az Adatfeldolgozó</w:t>
      </w:r>
      <w:bookmarkEnd w:id="22"/>
    </w:p>
    <w:p w14:paraId="305CA09D" w14:textId="77777777" w:rsidR="00BA721F" w:rsidRDefault="00BA721F" w:rsidP="008B34A4">
      <w:pPr>
        <w:ind w:left="720"/>
      </w:pPr>
      <w:r>
        <w:t xml:space="preserve">Az Adatfeldolgozó az adatfeldolgozásra irányuló szerződésben vállalt kötelezettségei mellett, attól függetlenül is felelős az általános adatvédelmi rendeletben és az </w:t>
      </w:r>
      <w:proofErr w:type="spellStart"/>
      <w:proofErr w:type="gramStart"/>
      <w:r>
        <w:t>Infotv</w:t>
      </w:r>
      <w:proofErr w:type="spellEnd"/>
      <w:r>
        <w:t>.-</w:t>
      </w:r>
      <w:proofErr w:type="gramEnd"/>
      <w:r>
        <w:t>ben meghatározott követelmények betartásáért.</w:t>
      </w:r>
      <w:r w:rsidR="0083109B">
        <w:t xml:space="preserve"> </w:t>
      </w:r>
      <w:r w:rsidR="008B34A4">
        <w:t xml:space="preserve">Adatfeldolgozóként </w:t>
      </w:r>
      <w:r w:rsidR="0083109B" w:rsidRPr="0083109B">
        <w:t>a hozzáféréssel érintett személyes adatokkal kizárólag az adatkezelő utasításában meghatározott műveletek végzésére jogosult.</w:t>
      </w:r>
      <w:r w:rsidR="00D95ACC">
        <w:t xml:space="preserve"> </w:t>
      </w:r>
      <w:r w:rsidR="00D95ACC" w:rsidRPr="00D95ACC">
        <w:t xml:space="preserve">Az adatfeldolgozó további adatfeldolgozót kizárólag abban az esetben vehet igénybe, ha azt jogszabály nem zárja ki, </w:t>
      </w:r>
      <w:proofErr w:type="gramStart"/>
      <w:r w:rsidR="00D95ACC" w:rsidRPr="00D95ACC">
        <w:t>továbbá</w:t>
      </w:r>
      <w:proofErr w:type="gramEnd"/>
      <w:r w:rsidR="00D95ACC" w:rsidRPr="00D95ACC">
        <w:t xml:space="preserve"> ha az adatkezelő további adatfeldolgozó igénybevételéhez előzetesen közokiratban vagy teljes bizonyító </w:t>
      </w:r>
      <w:proofErr w:type="spellStart"/>
      <w:r w:rsidR="00D95ACC" w:rsidRPr="00D95ACC">
        <w:t>erejű</w:t>
      </w:r>
      <w:proofErr w:type="spellEnd"/>
      <w:r w:rsidR="00D95ACC" w:rsidRPr="00D95ACC">
        <w:t xml:space="preserve"> magánokiratban eseti vagy általános felhatalmazást adott.</w:t>
      </w:r>
    </w:p>
    <w:p w14:paraId="6C8A69F2" w14:textId="77777777" w:rsidR="008B7826" w:rsidRDefault="00F20CAF" w:rsidP="0025386E">
      <w:pPr>
        <w:pStyle w:val="Cmsor1"/>
        <w:numPr>
          <w:ilvl w:val="1"/>
          <w:numId w:val="8"/>
        </w:numPr>
      </w:pPr>
      <w:bookmarkStart w:id="23" w:name="_Toc7965389"/>
      <w:r w:rsidRPr="00F20CAF">
        <w:t>Az érintettek jogai, valamint az érintett jogainak érvényesítésével összefüggő feladatok</w:t>
      </w:r>
      <w:bookmarkEnd w:id="23"/>
    </w:p>
    <w:p w14:paraId="150F4AA0" w14:textId="77777777" w:rsidR="00F90782" w:rsidRDefault="00F90782" w:rsidP="0025386E">
      <w:pPr>
        <w:numPr>
          <w:ilvl w:val="0"/>
          <w:numId w:val="23"/>
        </w:numPr>
        <w:spacing w:line="276" w:lineRule="auto"/>
        <w:contextualSpacing/>
      </w:pPr>
      <w:r>
        <w:t xml:space="preserve">Az </w:t>
      </w:r>
      <w:r w:rsidR="00E454FF">
        <w:t>érintettet</w:t>
      </w:r>
      <w:r>
        <w:t xml:space="preserve"> </w:t>
      </w:r>
      <w:r w:rsidR="00E454FF">
        <w:t>megillető</w:t>
      </w:r>
      <w:r>
        <w:t xml:space="preserve">̋ jogok </w:t>
      </w:r>
      <w:r w:rsidR="00E454FF">
        <w:t>gyakorlására</w:t>
      </w:r>
      <w:r>
        <w:t xml:space="preserve"> az </w:t>
      </w:r>
      <w:r w:rsidR="00E454FF">
        <w:t>érintettek</w:t>
      </w:r>
      <w:r>
        <w:t xml:space="preserve"> adatainak </w:t>
      </w:r>
      <w:r w:rsidR="00E454FF">
        <w:t>védelmét</w:t>
      </w:r>
      <w:r>
        <w:t xml:space="preserve"> </w:t>
      </w:r>
      <w:r w:rsidR="00E454FF">
        <w:t>szolgáló</w:t>
      </w:r>
      <w:r>
        <w:t xml:space="preserve">́ </w:t>
      </w:r>
      <w:proofErr w:type="spellStart"/>
      <w:r>
        <w:t>adatbiztonsági</w:t>
      </w:r>
      <w:proofErr w:type="spellEnd"/>
      <w:r>
        <w:t xml:space="preserve"> </w:t>
      </w:r>
      <w:r w:rsidR="00E454FF">
        <w:t>követelményeket</w:t>
      </w:r>
      <w:r>
        <w:t xml:space="preserve"> szem </w:t>
      </w:r>
      <w:r w:rsidR="00E454FF">
        <w:t>előtt</w:t>
      </w:r>
      <w:r>
        <w:t xml:space="preserve"> tartva csak a </w:t>
      </w:r>
      <w:r w:rsidR="00E454FF">
        <w:t>kérelmező</w:t>
      </w:r>
      <w:r>
        <w:t xml:space="preserve">̋ </w:t>
      </w:r>
      <w:r w:rsidR="00E454FF">
        <w:t>megfelelő</w:t>
      </w:r>
      <w:r>
        <w:t xml:space="preserve">̋ </w:t>
      </w:r>
      <w:r w:rsidR="00E454FF">
        <w:t>azonosítása</w:t>
      </w:r>
      <w:r>
        <w:t xml:space="preserve">, illetve </w:t>
      </w:r>
      <w:r w:rsidR="00E454FF">
        <w:t>kérelme</w:t>
      </w:r>
      <w:r>
        <w:t xml:space="preserve"> </w:t>
      </w:r>
      <w:r w:rsidR="00E454FF">
        <w:t>tartalmának</w:t>
      </w:r>
      <w:r>
        <w:t xml:space="preserve"> </w:t>
      </w:r>
      <w:r w:rsidR="00E454FF">
        <w:t>hitelesítése</w:t>
      </w:r>
      <w:r>
        <w:t xml:space="preserve"> </w:t>
      </w:r>
      <w:r w:rsidR="00E454FF">
        <w:t>esetén</w:t>
      </w:r>
      <w:r>
        <w:t xml:space="preserve"> van </w:t>
      </w:r>
      <w:r w:rsidR="00E454FF">
        <w:t>lehetőség</w:t>
      </w:r>
      <w:r>
        <w:t xml:space="preserve">. Nem </w:t>
      </w:r>
      <w:r w:rsidR="00E454FF">
        <w:t>biztosítható</w:t>
      </w:r>
      <w:r>
        <w:t xml:space="preserve">́ ezen jogok </w:t>
      </w:r>
      <w:r w:rsidR="00E454FF">
        <w:t>gyakorlása</w:t>
      </w:r>
      <w:r>
        <w:t xml:space="preserve"> </w:t>
      </w:r>
      <w:proofErr w:type="spellStart"/>
      <w:r>
        <w:t>különösen</w:t>
      </w:r>
      <w:proofErr w:type="spellEnd"/>
      <w:r>
        <w:t xml:space="preserve"> az elektronikus </w:t>
      </w:r>
      <w:proofErr w:type="spellStart"/>
      <w:r>
        <w:t>aláírással</w:t>
      </w:r>
      <w:proofErr w:type="spellEnd"/>
      <w:r>
        <w:t xml:space="preserve"> nem </w:t>
      </w:r>
      <w:r w:rsidR="00E454FF">
        <w:t>hitelesített</w:t>
      </w:r>
      <w:r>
        <w:t xml:space="preserve">, vagy a </w:t>
      </w:r>
      <w:r w:rsidR="00D050C0">
        <w:t>kérelmező</w:t>
      </w:r>
      <w:r>
        <w:t xml:space="preserve">̋ </w:t>
      </w:r>
      <w:r w:rsidR="00D050C0">
        <w:t>személyének</w:t>
      </w:r>
      <w:r>
        <w:t xml:space="preserve"> </w:t>
      </w:r>
      <w:proofErr w:type="spellStart"/>
      <w:r>
        <w:t>azonosítását</w:t>
      </w:r>
      <w:proofErr w:type="spellEnd"/>
      <w:r>
        <w:t xml:space="preserve"> nem </w:t>
      </w:r>
      <w:r w:rsidR="00D050C0">
        <w:t>biztosító</w:t>
      </w:r>
      <w:r>
        <w:t xml:space="preserve">́ elektronikus </w:t>
      </w:r>
      <w:r w:rsidR="00D050C0">
        <w:t>levél</w:t>
      </w:r>
      <w:r>
        <w:t xml:space="preserve">, valamint telefax </w:t>
      </w:r>
      <w:proofErr w:type="spellStart"/>
      <w:r>
        <w:t>útján</w:t>
      </w:r>
      <w:proofErr w:type="spellEnd"/>
      <w:r>
        <w:t xml:space="preserve"> </w:t>
      </w:r>
      <w:proofErr w:type="spellStart"/>
      <w:r>
        <w:t>érkezett</w:t>
      </w:r>
      <w:proofErr w:type="spellEnd"/>
      <w:r>
        <w:t xml:space="preserve"> </w:t>
      </w:r>
      <w:proofErr w:type="spellStart"/>
      <w:r>
        <w:t>kérelmek</w:t>
      </w:r>
      <w:proofErr w:type="spellEnd"/>
      <w:r>
        <w:t xml:space="preserve"> </w:t>
      </w:r>
      <w:proofErr w:type="spellStart"/>
      <w:r>
        <w:t>esetén</w:t>
      </w:r>
      <w:proofErr w:type="spellEnd"/>
      <w:r>
        <w:t xml:space="preserve">. Elektronikusan </w:t>
      </w:r>
      <w:proofErr w:type="spellStart"/>
      <w:r>
        <w:t>benyújtott</w:t>
      </w:r>
      <w:proofErr w:type="spellEnd"/>
      <w:r>
        <w:t xml:space="preserve"> </w:t>
      </w:r>
      <w:proofErr w:type="spellStart"/>
      <w:r>
        <w:t>kérelem</w:t>
      </w:r>
      <w:proofErr w:type="spellEnd"/>
      <w:r>
        <w:t xml:space="preserve"> </w:t>
      </w:r>
      <w:proofErr w:type="spellStart"/>
      <w:r>
        <w:t>esetén</w:t>
      </w:r>
      <w:proofErr w:type="spellEnd"/>
      <w:r>
        <w:t xml:space="preserve"> a </w:t>
      </w:r>
      <w:proofErr w:type="spellStart"/>
      <w:r>
        <w:t>megfelelo</w:t>
      </w:r>
      <w:proofErr w:type="spellEnd"/>
      <w:r>
        <w:t xml:space="preserve">̋ </w:t>
      </w:r>
      <w:proofErr w:type="spellStart"/>
      <w:r>
        <w:t>azonosítás</w:t>
      </w:r>
      <w:proofErr w:type="spellEnd"/>
      <w:r>
        <w:t xml:space="preserve"> az elektronikus </w:t>
      </w:r>
      <w:proofErr w:type="spellStart"/>
      <w:r>
        <w:t>ügyintézés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a bizalmi </w:t>
      </w:r>
      <w:proofErr w:type="spellStart"/>
      <w:r>
        <w:t>szolgáltatások</w:t>
      </w:r>
      <w:proofErr w:type="spellEnd"/>
      <w:r>
        <w:t xml:space="preserve"> </w:t>
      </w:r>
      <w:proofErr w:type="spellStart"/>
      <w:r>
        <w:t>általános</w:t>
      </w:r>
      <w:proofErr w:type="spellEnd"/>
      <w:r>
        <w:t xml:space="preserve"> </w:t>
      </w:r>
      <w:proofErr w:type="spellStart"/>
      <w:r>
        <w:t>szabályairól</w:t>
      </w:r>
      <w:proofErr w:type="spellEnd"/>
      <w:r>
        <w:t xml:space="preserve"> </w:t>
      </w:r>
      <w:proofErr w:type="spellStart"/>
      <w:r>
        <w:t>szólo</w:t>
      </w:r>
      <w:proofErr w:type="spellEnd"/>
      <w:r>
        <w:t xml:space="preserve">́ 2015. </w:t>
      </w:r>
      <w:proofErr w:type="spellStart"/>
      <w:r>
        <w:t>évi</w:t>
      </w:r>
      <w:proofErr w:type="spellEnd"/>
      <w:r>
        <w:t xml:space="preserve"> CCXXII. </w:t>
      </w:r>
      <w:proofErr w:type="spellStart"/>
      <w:r>
        <w:t>törvény</w:t>
      </w:r>
      <w:proofErr w:type="spellEnd"/>
      <w:r>
        <w:t xml:space="preserve"> 18. §-a szerint </w:t>
      </w:r>
      <w:proofErr w:type="spellStart"/>
      <w:r>
        <w:t>valósulhat</w:t>
      </w:r>
      <w:proofErr w:type="spellEnd"/>
      <w:r>
        <w:t xml:space="preserve"> meg.</w:t>
      </w:r>
    </w:p>
    <w:p w14:paraId="06AE8A36" w14:textId="77777777" w:rsidR="00F90782" w:rsidRDefault="00F90782" w:rsidP="00C7095C">
      <w:pPr>
        <w:numPr>
          <w:ilvl w:val="0"/>
          <w:numId w:val="23"/>
        </w:numPr>
        <w:spacing w:line="276" w:lineRule="auto"/>
        <w:contextualSpacing/>
      </w:pPr>
      <w:r>
        <w:t xml:space="preserve">A Hivatal az </w:t>
      </w:r>
      <w:proofErr w:type="spellStart"/>
      <w:r>
        <w:t>érintett</w:t>
      </w:r>
      <w:proofErr w:type="spellEnd"/>
      <w:r>
        <w:t xml:space="preserve"> </w:t>
      </w:r>
      <w:proofErr w:type="spellStart"/>
      <w:r>
        <w:t>részére</w:t>
      </w:r>
      <w:proofErr w:type="spellEnd"/>
      <w:r>
        <w:t xml:space="preserve"> </w:t>
      </w:r>
      <w:proofErr w:type="spellStart"/>
      <w:r>
        <w:t>nyújtando</w:t>
      </w:r>
      <w:proofErr w:type="spellEnd"/>
      <w:r>
        <w:t xml:space="preserve">́ </w:t>
      </w:r>
      <w:proofErr w:type="spellStart"/>
      <w:r>
        <w:t>bármely</w:t>
      </w:r>
      <w:proofErr w:type="spellEnd"/>
      <w:r>
        <w:t xml:space="preserve"> </w:t>
      </w:r>
      <w:proofErr w:type="spellStart"/>
      <w:r>
        <w:t>értesítést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tájékoztatást</w:t>
      </w:r>
      <w:proofErr w:type="spellEnd"/>
      <w:r>
        <w:t xml:space="preserve"> </w:t>
      </w:r>
      <w:proofErr w:type="spellStart"/>
      <w:r>
        <w:t>könnyen</w:t>
      </w:r>
      <w:proofErr w:type="spellEnd"/>
      <w:r>
        <w:t xml:space="preserve"> </w:t>
      </w:r>
      <w:proofErr w:type="spellStart"/>
      <w:r>
        <w:t>hozzáférheto</w:t>
      </w:r>
      <w:proofErr w:type="spellEnd"/>
      <w:r>
        <w:t xml:space="preserve">̋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olvashato</w:t>
      </w:r>
      <w:proofErr w:type="spellEnd"/>
      <w:r>
        <w:t xml:space="preserve">́ </w:t>
      </w:r>
      <w:proofErr w:type="spellStart"/>
      <w:r>
        <w:t>formában</w:t>
      </w:r>
      <w:proofErr w:type="spellEnd"/>
      <w:r>
        <w:t xml:space="preserve">, </w:t>
      </w:r>
      <w:proofErr w:type="spellStart"/>
      <w:r>
        <w:t>lényegre</w:t>
      </w:r>
      <w:proofErr w:type="spellEnd"/>
      <w:r>
        <w:t xml:space="preserve"> </w:t>
      </w:r>
      <w:proofErr w:type="spellStart"/>
      <w:r>
        <w:t>töro</w:t>
      </w:r>
      <w:proofErr w:type="spellEnd"/>
      <w:r>
        <w:t xml:space="preserve">̋, </w:t>
      </w:r>
      <w:proofErr w:type="spellStart"/>
      <w:r>
        <w:t>világos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közérthetően</w:t>
      </w:r>
      <w:proofErr w:type="spellEnd"/>
      <w:r>
        <w:t xml:space="preserve"> </w:t>
      </w:r>
      <w:r>
        <w:lastRenderedPageBreak/>
        <w:t xml:space="preserve">megfogalmazott tartalommal </w:t>
      </w:r>
      <w:proofErr w:type="spellStart"/>
      <w:r>
        <w:t>teljesíti</w:t>
      </w:r>
      <w:proofErr w:type="spellEnd"/>
      <w:r>
        <w:t>. A</w:t>
      </w:r>
      <w:r w:rsidR="00CD7F0E">
        <w:t xml:space="preserve"> Hivatal</w:t>
      </w:r>
      <w:r>
        <w:t xml:space="preserve"> az </w:t>
      </w:r>
      <w:proofErr w:type="spellStart"/>
      <w:r>
        <w:t>információt</w:t>
      </w:r>
      <w:proofErr w:type="spellEnd"/>
      <w:r>
        <w:t xml:space="preserve"> </w:t>
      </w:r>
      <w:proofErr w:type="spellStart"/>
      <w:r>
        <w:t>írásban</w:t>
      </w:r>
      <w:proofErr w:type="spellEnd"/>
      <w:r>
        <w:t xml:space="preserve">, elektronikus </w:t>
      </w:r>
      <w:proofErr w:type="spellStart"/>
      <w:r>
        <w:t>úton</w:t>
      </w:r>
      <w:proofErr w:type="spellEnd"/>
      <w:r>
        <w:t xml:space="preserve">, illetve az </w:t>
      </w:r>
      <w:proofErr w:type="spellStart"/>
      <w:r>
        <w:t>érintett</w:t>
      </w:r>
      <w:proofErr w:type="spellEnd"/>
      <w:r>
        <w:t xml:space="preserve"> </w:t>
      </w:r>
      <w:proofErr w:type="spellStart"/>
      <w:r>
        <w:t>kérelmére</w:t>
      </w:r>
      <w:proofErr w:type="spellEnd"/>
      <w:r>
        <w:t xml:space="preserve"> </w:t>
      </w:r>
      <w:r w:rsidR="00552547">
        <w:t xml:space="preserve">– személyes megjelenés esetén - </w:t>
      </w:r>
      <w:proofErr w:type="spellStart"/>
      <w:r>
        <w:t>szóban</w:t>
      </w:r>
      <w:proofErr w:type="spellEnd"/>
      <w:r>
        <w:t xml:space="preserve"> is megadhatja, amennyiben az </w:t>
      </w:r>
      <w:proofErr w:type="spellStart"/>
      <w:r>
        <w:t>érintett</w:t>
      </w:r>
      <w:proofErr w:type="spellEnd"/>
      <w:r>
        <w:t xml:space="preserve"> </w:t>
      </w:r>
      <w:proofErr w:type="spellStart"/>
      <w:r>
        <w:t>személyazonossága</w:t>
      </w:r>
      <w:proofErr w:type="spellEnd"/>
      <w:r>
        <w:t xml:space="preserve"> igazolt.</w:t>
      </w:r>
    </w:p>
    <w:p w14:paraId="70F8E1ED" w14:textId="77777777" w:rsidR="00F90782" w:rsidRDefault="00F90782" w:rsidP="00C7095C">
      <w:pPr>
        <w:numPr>
          <w:ilvl w:val="0"/>
          <w:numId w:val="23"/>
        </w:numPr>
        <w:spacing w:line="276" w:lineRule="auto"/>
        <w:contextualSpacing/>
      </w:pPr>
      <w:r>
        <w:t xml:space="preserve">Az </w:t>
      </w:r>
      <w:proofErr w:type="spellStart"/>
      <w:r>
        <w:t>érintett</w:t>
      </w:r>
      <w:proofErr w:type="spellEnd"/>
      <w:r>
        <w:t xml:space="preserve"> </w:t>
      </w:r>
      <w:proofErr w:type="spellStart"/>
      <w:r>
        <w:t>hozzáférési</w:t>
      </w:r>
      <w:proofErr w:type="spellEnd"/>
      <w:r>
        <w:t xml:space="preserve"> </w:t>
      </w:r>
      <w:proofErr w:type="spellStart"/>
      <w:r>
        <w:t>jogának</w:t>
      </w:r>
      <w:proofErr w:type="spellEnd"/>
      <w:r>
        <w:t xml:space="preserve"> </w:t>
      </w:r>
      <w:proofErr w:type="spellStart"/>
      <w:r>
        <w:t>gyakorlása</w:t>
      </w:r>
      <w:proofErr w:type="spellEnd"/>
      <w:r>
        <w:t xml:space="preserve"> </w:t>
      </w:r>
      <w:proofErr w:type="spellStart"/>
      <w:r>
        <w:t>során</w:t>
      </w:r>
      <w:proofErr w:type="spellEnd"/>
      <w:r>
        <w:t xml:space="preserve"> a </w:t>
      </w:r>
      <w:proofErr w:type="spellStart"/>
      <w:r>
        <w:t>tájékoztatást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az </w:t>
      </w:r>
      <w:proofErr w:type="spellStart"/>
      <w:r>
        <w:t>adatról</w:t>
      </w:r>
      <w:proofErr w:type="spellEnd"/>
      <w:r>
        <w:t xml:space="preserve"> </w:t>
      </w:r>
      <w:proofErr w:type="spellStart"/>
      <w:r>
        <w:t>kért</w:t>
      </w:r>
      <w:proofErr w:type="spellEnd"/>
      <w:r>
        <w:t xml:space="preserve"> </w:t>
      </w:r>
      <w:proofErr w:type="spellStart"/>
      <w:r>
        <w:t>elso</w:t>
      </w:r>
      <w:proofErr w:type="spellEnd"/>
      <w:r>
        <w:t xml:space="preserve">̋ </w:t>
      </w:r>
      <w:proofErr w:type="spellStart"/>
      <w:r>
        <w:t>másolatot</w:t>
      </w:r>
      <w:proofErr w:type="spellEnd"/>
      <w:r>
        <w:t xml:space="preserve"> </w:t>
      </w:r>
      <w:proofErr w:type="spellStart"/>
      <w:r>
        <w:t>díjmenetesen</w:t>
      </w:r>
      <w:proofErr w:type="spellEnd"/>
      <w:r>
        <w:t xml:space="preserve"> kell </w:t>
      </w:r>
      <w:proofErr w:type="spellStart"/>
      <w:r>
        <w:t>biztosítani</w:t>
      </w:r>
      <w:proofErr w:type="spellEnd"/>
      <w:r>
        <w:t xml:space="preserve">, </w:t>
      </w:r>
      <w:proofErr w:type="spellStart"/>
      <w:r>
        <w:t>kivéve</w:t>
      </w:r>
      <w:proofErr w:type="spellEnd"/>
      <w:r>
        <w:t xml:space="preserve">, ha az </w:t>
      </w:r>
      <w:proofErr w:type="spellStart"/>
      <w:r>
        <w:t>érintett</w:t>
      </w:r>
      <w:proofErr w:type="spellEnd"/>
      <w:r>
        <w:t xml:space="preserve"> </w:t>
      </w:r>
      <w:proofErr w:type="spellStart"/>
      <w:r>
        <w:t>kérelme</w:t>
      </w:r>
      <w:proofErr w:type="spellEnd"/>
      <w:r>
        <w:t xml:space="preserve"> – annak </w:t>
      </w:r>
      <w:proofErr w:type="spellStart"/>
      <w:r>
        <w:t>ismétlődo</w:t>
      </w:r>
      <w:proofErr w:type="spellEnd"/>
      <w:r>
        <w:t xml:space="preserve">̋ jellege vagy </w:t>
      </w:r>
      <w:proofErr w:type="spellStart"/>
      <w:r>
        <w:t>jogszabályban</w:t>
      </w:r>
      <w:proofErr w:type="spellEnd"/>
      <w:r>
        <w:t xml:space="preserve">, illetve a </w:t>
      </w:r>
      <w:proofErr w:type="spellStart"/>
      <w:r>
        <w:t>Hatóság</w:t>
      </w:r>
      <w:proofErr w:type="spellEnd"/>
      <w:r>
        <w:t xml:space="preserve"> joggyakorlata </w:t>
      </w:r>
      <w:proofErr w:type="spellStart"/>
      <w:r>
        <w:t>értelmében</w:t>
      </w:r>
      <w:proofErr w:type="spellEnd"/>
      <w:r>
        <w:t xml:space="preserve"> – </w:t>
      </w:r>
      <w:proofErr w:type="spellStart"/>
      <w:r>
        <w:t>túlzo</w:t>
      </w:r>
      <w:proofErr w:type="spellEnd"/>
      <w:r>
        <w:t xml:space="preserve">́. Ez esetben – </w:t>
      </w:r>
      <w:proofErr w:type="spellStart"/>
      <w:r>
        <w:t>eltéro</w:t>
      </w:r>
      <w:proofErr w:type="spellEnd"/>
      <w:r>
        <w:t xml:space="preserve">̋ </w:t>
      </w:r>
      <w:proofErr w:type="spellStart"/>
      <w:r>
        <w:t>jogszabályi</w:t>
      </w:r>
      <w:proofErr w:type="spellEnd"/>
      <w:r>
        <w:t xml:space="preserve"> </w:t>
      </w:r>
      <w:proofErr w:type="spellStart"/>
      <w:r>
        <w:t>rendelkezés</w:t>
      </w:r>
      <w:proofErr w:type="spellEnd"/>
      <w:r>
        <w:t xml:space="preserve"> </w:t>
      </w:r>
      <w:proofErr w:type="spellStart"/>
      <w:r>
        <w:t>hiányában</w:t>
      </w:r>
      <w:proofErr w:type="spellEnd"/>
      <w:r>
        <w:t xml:space="preserve"> – </w:t>
      </w:r>
      <w:r w:rsidR="00B40339">
        <w:t>a Hivatal</w:t>
      </w:r>
      <w:r>
        <w:t xml:space="preserve"> jogosult</w:t>
      </w:r>
      <w:r w:rsidR="0076147E">
        <w:t xml:space="preserve"> a</w:t>
      </w:r>
      <w:r w:rsidR="00064B53">
        <w:t xml:space="preserve"> </w:t>
      </w:r>
      <w:r w:rsidR="00D9328B">
        <w:t>vonatkozó helyi</w:t>
      </w:r>
      <w:r w:rsidR="00064B53">
        <w:t xml:space="preserve"> rendelkezés </w:t>
      </w:r>
      <w:r>
        <w:t>szerint</w:t>
      </w:r>
      <w:r w:rsidR="00064B53">
        <w:t xml:space="preserve"> </w:t>
      </w:r>
      <w:proofErr w:type="spellStart"/>
      <w:r>
        <w:t>megállapított</w:t>
      </w:r>
      <w:proofErr w:type="spellEnd"/>
      <w:r>
        <w:t xml:space="preserve"> </w:t>
      </w:r>
      <w:proofErr w:type="spellStart"/>
      <w:r>
        <w:t>mértéku</w:t>
      </w:r>
      <w:proofErr w:type="spellEnd"/>
      <w:r>
        <w:t xml:space="preserve">̋ </w:t>
      </w:r>
      <w:proofErr w:type="spellStart"/>
      <w:r>
        <w:t>díjat</w:t>
      </w:r>
      <w:proofErr w:type="spellEnd"/>
      <w:r>
        <w:t xml:space="preserve"> </w:t>
      </w:r>
      <w:proofErr w:type="spellStart"/>
      <w:r>
        <w:t>felszámítani</w:t>
      </w:r>
      <w:proofErr w:type="spellEnd"/>
      <w:r>
        <w:t>.</w:t>
      </w:r>
    </w:p>
    <w:p w14:paraId="170036AA" w14:textId="18BAB9CE" w:rsidR="00AB6E14" w:rsidRDefault="004C059C" w:rsidP="004E4E90">
      <w:pPr>
        <w:pStyle w:val="Cmsor1"/>
        <w:numPr>
          <w:ilvl w:val="1"/>
          <w:numId w:val="8"/>
        </w:numPr>
      </w:pPr>
      <w:r>
        <w:t xml:space="preserve"> </w:t>
      </w:r>
      <w:bookmarkStart w:id="24" w:name="_Toc7965390"/>
      <w:r w:rsidR="00A479DF">
        <w:t>Adat</w:t>
      </w:r>
      <w:r w:rsidR="00A6245B">
        <w:t>kezelői</w:t>
      </w:r>
      <w:r w:rsidR="00A479DF">
        <w:t xml:space="preserve"> nyilvántartások</w:t>
      </w:r>
      <w:bookmarkEnd w:id="24"/>
    </w:p>
    <w:p w14:paraId="7E3DCB15" w14:textId="77777777" w:rsidR="00F748B9" w:rsidRDefault="00D63742" w:rsidP="0075293A">
      <w:pPr>
        <w:pStyle w:val="Cmsor1"/>
      </w:pPr>
      <w:bookmarkStart w:id="25" w:name="_Toc7965391"/>
      <w:r>
        <w:t>Adatkezelési nyilvántartás</w:t>
      </w:r>
      <w:bookmarkEnd w:id="25"/>
    </w:p>
    <w:p w14:paraId="23A4CEBB" w14:textId="77777777" w:rsidR="00F06C5D" w:rsidRDefault="00F06C5D" w:rsidP="00C7095C">
      <w:pPr>
        <w:ind w:left="720"/>
      </w:pPr>
      <w:r>
        <w:t>Az adatkezelési nyilvántartásban az általános adatvédelmi rendelet alapján legalább az alábbi információkat kell feltüntetni:</w:t>
      </w:r>
    </w:p>
    <w:p w14:paraId="049B9735" w14:textId="77777777" w:rsidR="00F06C5D" w:rsidRDefault="00F06C5D" w:rsidP="00C7095C">
      <w:pPr>
        <w:pStyle w:val="Listaszerbekezds"/>
        <w:numPr>
          <w:ilvl w:val="0"/>
          <w:numId w:val="10"/>
        </w:numPr>
        <w:ind w:left="1434" w:hanging="357"/>
        <w:contextualSpacing w:val="0"/>
      </w:pPr>
      <w:r>
        <w:t xml:space="preserve">az </w:t>
      </w:r>
      <w:proofErr w:type="spellStart"/>
      <w:r>
        <w:t>adatkezelo</w:t>
      </w:r>
      <w:proofErr w:type="spellEnd"/>
      <w:r>
        <w:t xml:space="preserve">̋ neve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elérhetősége</w:t>
      </w:r>
      <w:proofErr w:type="spellEnd"/>
      <w:r>
        <w:t xml:space="preserve">, valamint – ha van ilyen – a </w:t>
      </w:r>
      <w:proofErr w:type="spellStart"/>
      <w:r>
        <w:t>közös</w:t>
      </w:r>
      <w:proofErr w:type="spellEnd"/>
      <w:r>
        <w:t xml:space="preserve"> </w:t>
      </w:r>
      <w:proofErr w:type="spellStart"/>
      <w:r>
        <w:t>adatkezelőnek</w:t>
      </w:r>
      <w:proofErr w:type="spellEnd"/>
      <w:r>
        <w:t xml:space="preserve">, az </w:t>
      </w:r>
      <w:proofErr w:type="spellStart"/>
      <w:r>
        <w:t>adatkezelo</w:t>
      </w:r>
      <w:proofErr w:type="spellEnd"/>
      <w:r>
        <w:t xml:space="preserve">̋ </w:t>
      </w:r>
      <w:proofErr w:type="spellStart"/>
      <w:r>
        <w:t>képviselőjének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az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tisztviselőnek</w:t>
      </w:r>
      <w:proofErr w:type="spellEnd"/>
      <w:r>
        <w:t xml:space="preserve"> a neve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elérhetősége</w:t>
      </w:r>
      <w:proofErr w:type="spellEnd"/>
      <w:r>
        <w:t>;</w:t>
      </w:r>
    </w:p>
    <w:p w14:paraId="6004735D" w14:textId="77777777" w:rsidR="00F06C5D" w:rsidRDefault="00F06C5D" w:rsidP="004E4E90">
      <w:pPr>
        <w:pStyle w:val="Listaszerbekezds"/>
        <w:numPr>
          <w:ilvl w:val="0"/>
          <w:numId w:val="10"/>
        </w:numPr>
        <w:ind w:left="1434" w:hanging="357"/>
        <w:contextualSpacing w:val="0"/>
      </w:pPr>
      <w:r>
        <w:t xml:space="preserve">az </w:t>
      </w:r>
      <w:proofErr w:type="spellStart"/>
      <w:r>
        <w:t>adatkezelés</w:t>
      </w:r>
      <w:proofErr w:type="spellEnd"/>
      <w:r>
        <w:t xml:space="preserve"> </w:t>
      </w:r>
      <w:proofErr w:type="spellStart"/>
      <w:r>
        <w:t>céljai</w:t>
      </w:r>
      <w:proofErr w:type="spellEnd"/>
      <w:r>
        <w:t>;</w:t>
      </w:r>
    </w:p>
    <w:p w14:paraId="25CAAFF2" w14:textId="77777777" w:rsidR="00F06C5D" w:rsidRDefault="00F06C5D" w:rsidP="008A39F2">
      <w:pPr>
        <w:pStyle w:val="Listaszerbekezds"/>
        <w:numPr>
          <w:ilvl w:val="0"/>
          <w:numId w:val="10"/>
        </w:numPr>
        <w:ind w:left="1434" w:hanging="357"/>
        <w:contextualSpacing w:val="0"/>
      </w:pPr>
      <w:r>
        <w:t xml:space="preserve">az </w:t>
      </w:r>
      <w:proofErr w:type="spellStart"/>
      <w:r>
        <w:t>érintettek</w:t>
      </w:r>
      <w:proofErr w:type="spellEnd"/>
      <w:r>
        <w:t xml:space="preserve"> </w:t>
      </w:r>
      <w:proofErr w:type="spellStart"/>
      <w:r>
        <w:t>kategóriáinak</w:t>
      </w:r>
      <w:proofErr w:type="spellEnd"/>
      <w:r>
        <w:t xml:space="preserve">, valamint a </w:t>
      </w:r>
      <w:proofErr w:type="spellStart"/>
      <w:r>
        <w:t>személyes</w:t>
      </w:r>
      <w:proofErr w:type="spellEnd"/>
      <w:r>
        <w:t xml:space="preserve"> adatok </w:t>
      </w:r>
      <w:proofErr w:type="spellStart"/>
      <w:r>
        <w:t>kategóriáinak</w:t>
      </w:r>
      <w:proofErr w:type="spellEnd"/>
      <w:r>
        <w:t xml:space="preserve"> </w:t>
      </w:r>
      <w:proofErr w:type="spellStart"/>
      <w:r>
        <w:t>ismertetése</w:t>
      </w:r>
      <w:proofErr w:type="spellEnd"/>
      <w:r>
        <w:t>;</w:t>
      </w:r>
    </w:p>
    <w:p w14:paraId="6BCCA5BC" w14:textId="77777777" w:rsidR="00F06C5D" w:rsidRDefault="00F06C5D" w:rsidP="008A39F2">
      <w:pPr>
        <w:pStyle w:val="Listaszerbekezds"/>
        <w:numPr>
          <w:ilvl w:val="0"/>
          <w:numId w:val="10"/>
        </w:numPr>
        <w:ind w:left="1434" w:hanging="357"/>
        <w:contextualSpacing w:val="0"/>
      </w:pPr>
      <w:r>
        <w:t xml:space="preserve">olyan </w:t>
      </w:r>
      <w:proofErr w:type="spellStart"/>
      <w:r>
        <w:t>címzettek</w:t>
      </w:r>
      <w:proofErr w:type="spellEnd"/>
      <w:r>
        <w:t xml:space="preserve"> </w:t>
      </w:r>
      <w:proofErr w:type="spellStart"/>
      <w:r>
        <w:t>kategóriái</w:t>
      </w:r>
      <w:proofErr w:type="spellEnd"/>
      <w:r>
        <w:t xml:space="preserve">, akikkel a </w:t>
      </w:r>
      <w:proofErr w:type="spellStart"/>
      <w:r>
        <w:t>személyes</w:t>
      </w:r>
      <w:proofErr w:type="spellEnd"/>
      <w:r>
        <w:t xml:space="preserve"> adatokat </w:t>
      </w:r>
      <w:proofErr w:type="spellStart"/>
      <w:r>
        <w:t>közlik</w:t>
      </w:r>
      <w:proofErr w:type="spellEnd"/>
      <w:r>
        <w:t xml:space="preserve"> vagy </w:t>
      </w:r>
      <w:proofErr w:type="spellStart"/>
      <w:r>
        <w:t>közölni</w:t>
      </w:r>
      <w:proofErr w:type="spellEnd"/>
      <w:r>
        <w:t xml:space="preserve"> </w:t>
      </w:r>
      <w:proofErr w:type="spellStart"/>
      <w:r>
        <w:t>fogják</w:t>
      </w:r>
      <w:proofErr w:type="spellEnd"/>
      <w:r>
        <w:t xml:space="preserve">, </w:t>
      </w:r>
      <w:proofErr w:type="spellStart"/>
      <w:r>
        <w:t>ideértve</w:t>
      </w:r>
      <w:proofErr w:type="spellEnd"/>
      <w:r>
        <w:t xml:space="preserve"> a harmadik </w:t>
      </w:r>
      <w:proofErr w:type="spellStart"/>
      <w:r>
        <w:t>országbeli</w:t>
      </w:r>
      <w:proofErr w:type="spellEnd"/>
      <w:r>
        <w:t xml:space="preserve"> </w:t>
      </w:r>
      <w:proofErr w:type="spellStart"/>
      <w:r>
        <w:t>címzetteket</w:t>
      </w:r>
      <w:proofErr w:type="spellEnd"/>
      <w:r>
        <w:t xml:space="preserve"> vagy </w:t>
      </w:r>
      <w:proofErr w:type="spellStart"/>
      <w:r>
        <w:t>nemzetközi</w:t>
      </w:r>
      <w:proofErr w:type="spellEnd"/>
      <w:r>
        <w:t xml:space="preserve"> szervezeteket;</w:t>
      </w:r>
    </w:p>
    <w:p w14:paraId="24FF20CC" w14:textId="77777777" w:rsidR="00F06C5D" w:rsidRDefault="00F06C5D" w:rsidP="008A39F2">
      <w:pPr>
        <w:pStyle w:val="Listaszerbekezds"/>
        <w:numPr>
          <w:ilvl w:val="0"/>
          <w:numId w:val="10"/>
        </w:numPr>
        <w:ind w:left="1434" w:hanging="357"/>
        <w:contextualSpacing w:val="0"/>
      </w:pPr>
      <w:r>
        <w:t xml:space="preserve">adott esetben a </w:t>
      </w:r>
      <w:proofErr w:type="spellStart"/>
      <w:r>
        <w:t>személyes</w:t>
      </w:r>
      <w:proofErr w:type="spellEnd"/>
      <w:r>
        <w:t xml:space="preserve"> adatok harmadik </w:t>
      </w:r>
      <w:proofErr w:type="spellStart"/>
      <w:r>
        <w:t>országba</w:t>
      </w:r>
      <w:proofErr w:type="spellEnd"/>
      <w:r>
        <w:t xml:space="preserve"> vagy </w:t>
      </w:r>
      <w:proofErr w:type="spellStart"/>
      <w:r>
        <w:t>nemzetközi</w:t>
      </w:r>
      <w:proofErr w:type="spellEnd"/>
      <w:r>
        <w:t xml:space="preserve"> szervezet </w:t>
      </w:r>
      <w:proofErr w:type="spellStart"/>
      <w:r>
        <w:t>részére</w:t>
      </w:r>
      <w:proofErr w:type="spellEnd"/>
      <w:r>
        <w:t xml:space="preserve"> </w:t>
      </w:r>
      <w:proofErr w:type="spellStart"/>
      <w:r>
        <w:t>történo</w:t>
      </w:r>
      <w:proofErr w:type="spellEnd"/>
      <w:r>
        <w:t xml:space="preserve">̋ </w:t>
      </w:r>
      <w:proofErr w:type="spellStart"/>
      <w:r>
        <w:t>továbbítására</w:t>
      </w:r>
      <w:proofErr w:type="spellEnd"/>
      <w:r>
        <w:t xml:space="preserve"> </w:t>
      </w:r>
      <w:proofErr w:type="spellStart"/>
      <w:r>
        <w:t>vonatkozo</w:t>
      </w:r>
      <w:proofErr w:type="spellEnd"/>
      <w:r>
        <w:t xml:space="preserve">́ </w:t>
      </w:r>
      <w:proofErr w:type="spellStart"/>
      <w:r>
        <w:t>információk</w:t>
      </w:r>
      <w:proofErr w:type="spellEnd"/>
      <w:r>
        <w:t xml:space="preserve">, </w:t>
      </w:r>
      <w:proofErr w:type="spellStart"/>
      <w:r>
        <w:t>beleértve</w:t>
      </w:r>
      <w:proofErr w:type="spellEnd"/>
      <w:r>
        <w:t xml:space="preserve"> a harmadik </w:t>
      </w:r>
      <w:proofErr w:type="spellStart"/>
      <w:r>
        <w:t>ország</w:t>
      </w:r>
      <w:proofErr w:type="spellEnd"/>
      <w:r>
        <w:t xml:space="preserve"> vagy a </w:t>
      </w:r>
      <w:proofErr w:type="spellStart"/>
      <w:r>
        <w:t>nemzetközi</w:t>
      </w:r>
      <w:proofErr w:type="spellEnd"/>
      <w:r>
        <w:t xml:space="preserve"> szervezet </w:t>
      </w:r>
      <w:proofErr w:type="spellStart"/>
      <w:r>
        <w:t>azonosítását</w:t>
      </w:r>
      <w:proofErr w:type="spellEnd"/>
      <w:r>
        <w:t xml:space="preserve">, valamint a 49. cikk (1) </w:t>
      </w:r>
      <w:proofErr w:type="spellStart"/>
      <w:r>
        <w:t>bekezdésének</w:t>
      </w:r>
      <w:proofErr w:type="spellEnd"/>
      <w:r>
        <w:t xml:space="preserve"> </w:t>
      </w:r>
      <w:proofErr w:type="spellStart"/>
      <w:r>
        <w:t>második</w:t>
      </w:r>
      <w:proofErr w:type="spellEnd"/>
      <w:r>
        <w:t xml:space="preserve"> </w:t>
      </w:r>
      <w:proofErr w:type="spellStart"/>
      <w:r>
        <w:t>albekezdés</w:t>
      </w:r>
      <w:proofErr w:type="spellEnd"/>
      <w:r>
        <w:t xml:space="preserve"> szerinti </w:t>
      </w:r>
      <w:proofErr w:type="spellStart"/>
      <w:r>
        <w:t>továbbítás</w:t>
      </w:r>
      <w:proofErr w:type="spellEnd"/>
      <w:r>
        <w:t xml:space="preserve"> </w:t>
      </w:r>
      <w:proofErr w:type="spellStart"/>
      <w:r>
        <w:t>esetében</w:t>
      </w:r>
      <w:proofErr w:type="spellEnd"/>
      <w:r>
        <w:t xml:space="preserve"> a </w:t>
      </w:r>
      <w:proofErr w:type="spellStart"/>
      <w:r>
        <w:t>megfelelo</w:t>
      </w:r>
      <w:proofErr w:type="spellEnd"/>
      <w:r>
        <w:t xml:space="preserve">̋ </w:t>
      </w:r>
      <w:proofErr w:type="spellStart"/>
      <w:r>
        <w:t>garanciák</w:t>
      </w:r>
      <w:proofErr w:type="spellEnd"/>
      <w:r>
        <w:t xml:space="preserve"> </w:t>
      </w:r>
      <w:proofErr w:type="spellStart"/>
      <w:r>
        <w:t>leírása</w:t>
      </w:r>
      <w:proofErr w:type="spellEnd"/>
      <w:r>
        <w:t>;</w:t>
      </w:r>
    </w:p>
    <w:p w14:paraId="6A9A038E" w14:textId="77777777" w:rsidR="00F06C5D" w:rsidRDefault="00F06C5D" w:rsidP="004E4E90">
      <w:pPr>
        <w:pStyle w:val="Listaszerbekezds"/>
        <w:numPr>
          <w:ilvl w:val="0"/>
          <w:numId w:val="10"/>
        </w:numPr>
        <w:ind w:left="1434" w:hanging="357"/>
        <w:contextualSpacing w:val="0"/>
      </w:pPr>
      <w:r>
        <w:t xml:space="preserve">ha lehetséges, a </w:t>
      </w:r>
      <w:proofErr w:type="spellStart"/>
      <w:r>
        <w:t>különbözo</w:t>
      </w:r>
      <w:proofErr w:type="spellEnd"/>
      <w:r>
        <w:t xml:space="preserve">̋ </w:t>
      </w:r>
      <w:proofErr w:type="spellStart"/>
      <w:r>
        <w:t>adatkategóriák</w:t>
      </w:r>
      <w:proofErr w:type="spellEnd"/>
      <w:r>
        <w:t xml:space="preserve"> </w:t>
      </w:r>
      <w:proofErr w:type="spellStart"/>
      <w:r>
        <w:t>törlésére</w:t>
      </w:r>
      <w:proofErr w:type="spellEnd"/>
      <w:r>
        <w:t xml:space="preserve"> </w:t>
      </w:r>
      <w:proofErr w:type="spellStart"/>
      <w:r>
        <w:t>előirányzott</w:t>
      </w:r>
      <w:proofErr w:type="spellEnd"/>
      <w:r>
        <w:t xml:space="preserve"> </w:t>
      </w:r>
      <w:proofErr w:type="spellStart"/>
      <w:r>
        <w:t>határidők</w:t>
      </w:r>
      <w:proofErr w:type="spellEnd"/>
      <w:r>
        <w:t>;</w:t>
      </w:r>
    </w:p>
    <w:p w14:paraId="3187496F" w14:textId="77777777" w:rsidR="00D63742" w:rsidRDefault="00F06C5D" w:rsidP="004E4E90">
      <w:pPr>
        <w:pStyle w:val="Listaszerbekezds"/>
        <w:numPr>
          <w:ilvl w:val="0"/>
          <w:numId w:val="10"/>
        </w:numPr>
        <w:ind w:left="1434" w:hanging="357"/>
        <w:contextualSpacing w:val="0"/>
      </w:pPr>
      <w:r>
        <w:t xml:space="preserve">ha </w:t>
      </w:r>
      <w:proofErr w:type="spellStart"/>
      <w:r>
        <w:t>lehetséges</w:t>
      </w:r>
      <w:proofErr w:type="spellEnd"/>
      <w:r>
        <w:t xml:space="preserve">, a technikai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szervezési</w:t>
      </w:r>
      <w:proofErr w:type="spellEnd"/>
      <w:r>
        <w:t xml:space="preserve"> </w:t>
      </w:r>
      <w:proofErr w:type="spellStart"/>
      <w:r>
        <w:t>intézkedések</w:t>
      </w:r>
      <w:proofErr w:type="spellEnd"/>
      <w:r>
        <w:t xml:space="preserve"> </w:t>
      </w:r>
      <w:proofErr w:type="spellStart"/>
      <w:r>
        <w:t>általános</w:t>
      </w:r>
      <w:proofErr w:type="spellEnd"/>
      <w:r>
        <w:t xml:space="preserve"> </w:t>
      </w:r>
      <w:proofErr w:type="spellStart"/>
      <w:r>
        <w:t>leírása</w:t>
      </w:r>
      <w:proofErr w:type="spellEnd"/>
      <w:r>
        <w:t>.</w:t>
      </w:r>
    </w:p>
    <w:p w14:paraId="2E1901EA" w14:textId="77777777" w:rsidR="001D7156" w:rsidRPr="008A39F2" w:rsidRDefault="00BB1AC4" w:rsidP="008A39F2">
      <w:pPr>
        <w:ind w:left="720"/>
        <w:rPr>
          <w:b/>
          <w:bCs/>
        </w:rPr>
      </w:pPr>
      <w:r w:rsidRPr="008A39F2">
        <w:rPr>
          <w:b/>
          <w:bCs/>
        </w:rPr>
        <w:t xml:space="preserve">Az adatkezelések nyilvántartását a Hivatal az Okos Önkormányzat Akadémia portálon, </w:t>
      </w:r>
      <w:proofErr w:type="gramStart"/>
      <w:r w:rsidRPr="008A39F2">
        <w:rPr>
          <w:b/>
          <w:bCs/>
        </w:rPr>
        <w:t>on-line</w:t>
      </w:r>
      <w:proofErr w:type="gramEnd"/>
      <w:r w:rsidRPr="008A39F2">
        <w:rPr>
          <w:b/>
          <w:bCs/>
        </w:rPr>
        <w:t xml:space="preserve"> vezeti.</w:t>
      </w:r>
    </w:p>
    <w:p w14:paraId="106B38A4" w14:textId="77777777" w:rsidR="00F748B9" w:rsidRDefault="00C76FA0" w:rsidP="0075293A">
      <w:pPr>
        <w:pStyle w:val="Cmsor1"/>
      </w:pPr>
      <w:bookmarkStart w:id="26" w:name="_Toc7965392"/>
      <w:r w:rsidRPr="00C76FA0">
        <w:t>Adattovábbítási nyilvántartás</w:t>
      </w:r>
      <w:bookmarkEnd w:id="26"/>
    </w:p>
    <w:p w14:paraId="7C689BC1" w14:textId="5F3E030C" w:rsidR="00F748B9" w:rsidRDefault="00F748B9" w:rsidP="00F748B9">
      <w:pPr>
        <w:ind w:left="360"/>
      </w:pPr>
      <w:r>
        <w:t>A kezelt személyes adat továbbításáról nyilvántartást kell vezetni, amely tartalmazza:</w:t>
      </w:r>
    </w:p>
    <w:p w14:paraId="542C3372" w14:textId="77777777" w:rsidR="00F748B9" w:rsidRDefault="00F748B9" w:rsidP="004E4E90">
      <w:pPr>
        <w:pStyle w:val="Listaszerbekezds"/>
        <w:numPr>
          <w:ilvl w:val="0"/>
          <w:numId w:val="11"/>
        </w:numPr>
      </w:pPr>
      <w:r>
        <w:t>az adattovábbítás célját, jogalapját, időpontját;</w:t>
      </w:r>
    </w:p>
    <w:p w14:paraId="3EBE91D4" w14:textId="77777777" w:rsidR="00F748B9" w:rsidRDefault="00F748B9" w:rsidP="004E4E90">
      <w:pPr>
        <w:pStyle w:val="Listaszerbekezds"/>
        <w:numPr>
          <w:ilvl w:val="0"/>
          <w:numId w:val="11"/>
        </w:numPr>
      </w:pPr>
      <w:r>
        <w:t>az adatigénylő azonosításához szükséges adatokat;</w:t>
      </w:r>
    </w:p>
    <w:p w14:paraId="2FED3DB2" w14:textId="77777777" w:rsidR="00C76FA0" w:rsidRDefault="00F748B9" w:rsidP="004E4E90">
      <w:pPr>
        <w:pStyle w:val="Listaszerbekezds"/>
        <w:numPr>
          <w:ilvl w:val="0"/>
          <w:numId w:val="11"/>
        </w:numPr>
      </w:pPr>
      <w:r>
        <w:t>a továbbított adatfajták megnevezését</w:t>
      </w:r>
      <w:r w:rsidR="00443ACB">
        <w:t>;</w:t>
      </w:r>
    </w:p>
    <w:p w14:paraId="3B649AAC" w14:textId="77777777" w:rsidR="00292BCD" w:rsidRDefault="00443ACB" w:rsidP="004E4E90">
      <w:pPr>
        <w:pStyle w:val="Listaszerbekezds"/>
        <w:numPr>
          <w:ilvl w:val="0"/>
          <w:numId w:val="11"/>
        </w:numPr>
      </w:pPr>
      <w:r>
        <w:t>az érintett tájékoztatására vonatkozó esetleges tiltást.</w:t>
      </w:r>
    </w:p>
    <w:p w14:paraId="1D8E9D7D" w14:textId="77777777" w:rsidR="00292BCD" w:rsidRDefault="00FE0F6A" w:rsidP="008A39F2">
      <w:pPr>
        <w:ind w:left="360"/>
      </w:pPr>
      <w:r>
        <w:t xml:space="preserve">Az adattovábbítási nyilvántartás decentralizáltan, </w:t>
      </w:r>
      <w:r w:rsidR="00AF5087">
        <w:t>egyes ügyintézési formák (elektronikus, hagyományos)</w:t>
      </w:r>
      <w:r w:rsidR="00A83040">
        <w:t>, illetve ügytípusok szerint elkülönítve is vezethető.</w:t>
      </w:r>
    </w:p>
    <w:p w14:paraId="033C988F" w14:textId="77777777" w:rsidR="0075293A" w:rsidRDefault="0075293A" w:rsidP="008A39F2">
      <w:pPr>
        <w:pStyle w:val="Cmsor1"/>
        <w:numPr>
          <w:ilvl w:val="1"/>
          <w:numId w:val="8"/>
        </w:numPr>
      </w:pPr>
      <w:bookmarkStart w:id="27" w:name="_Toc7965393"/>
      <w:r>
        <w:lastRenderedPageBreak/>
        <w:t>Az adatigénylés és a lekérdezés során irányadó szabályok</w:t>
      </w:r>
      <w:bookmarkEnd w:id="27"/>
    </w:p>
    <w:p w14:paraId="46B558C0" w14:textId="77777777" w:rsidR="0075293A" w:rsidRDefault="00D806E4" w:rsidP="001B4653">
      <w:pPr>
        <w:pStyle w:val="Listaszerbekezds"/>
        <w:numPr>
          <w:ilvl w:val="0"/>
          <w:numId w:val="12"/>
        </w:numPr>
        <w:ind w:left="709" w:hanging="357"/>
        <w:contextualSpacing w:val="0"/>
      </w:pPr>
      <w:r>
        <w:t>Az ügyéntéz</w:t>
      </w:r>
      <w:r w:rsidR="00C41E24">
        <w:t xml:space="preserve">ő </w:t>
      </w:r>
      <w:r w:rsidR="0075293A">
        <w:t xml:space="preserve">az </w:t>
      </w:r>
      <w:proofErr w:type="spellStart"/>
      <w:r w:rsidR="0075293A">
        <w:t>országos</w:t>
      </w:r>
      <w:proofErr w:type="spellEnd"/>
      <w:r w:rsidR="0075293A">
        <w:t xml:space="preserve"> </w:t>
      </w:r>
      <w:proofErr w:type="spellStart"/>
      <w:r w:rsidR="0075293A">
        <w:t>hatósági</w:t>
      </w:r>
      <w:proofErr w:type="spellEnd"/>
      <w:r w:rsidR="0075293A">
        <w:t xml:space="preserve"> </w:t>
      </w:r>
      <w:proofErr w:type="spellStart"/>
      <w:r w:rsidR="0075293A">
        <w:t>nyilvántartásokból</w:t>
      </w:r>
      <w:proofErr w:type="spellEnd"/>
      <w:r w:rsidR="0075293A">
        <w:t xml:space="preserve"> vagy </w:t>
      </w:r>
      <w:proofErr w:type="spellStart"/>
      <w:r w:rsidR="0075293A">
        <w:t>más</w:t>
      </w:r>
      <w:proofErr w:type="spellEnd"/>
      <w:r w:rsidR="0075293A">
        <w:t xml:space="preserve"> </w:t>
      </w:r>
      <w:proofErr w:type="spellStart"/>
      <w:r w:rsidR="0075293A">
        <w:t>célból</w:t>
      </w:r>
      <w:proofErr w:type="spellEnd"/>
      <w:r w:rsidR="0075293A">
        <w:t xml:space="preserve"> kezelt </w:t>
      </w:r>
      <w:proofErr w:type="spellStart"/>
      <w:r w:rsidR="0075293A">
        <w:t>adatbázisokból</w:t>
      </w:r>
      <w:proofErr w:type="spellEnd"/>
      <w:r w:rsidR="0075293A">
        <w:t xml:space="preserve"> </w:t>
      </w:r>
      <w:proofErr w:type="spellStart"/>
      <w:r w:rsidR="0075293A">
        <w:t>lekért</w:t>
      </w:r>
      <w:proofErr w:type="spellEnd"/>
      <w:r w:rsidR="0075293A">
        <w:t xml:space="preserve"> vagy </w:t>
      </w:r>
      <w:proofErr w:type="spellStart"/>
      <w:r w:rsidR="0075293A">
        <w:t>átvett</w:t>
      </w:r>
      <w:proofErr w:type="spellEnd"/>
      <w:r w:rsidR="0075293A">
        <w:t xml:space="preserve">, de az </w:t>
      </w:r>
      <w:proofErr w:type="spellStart"/>
      <w:r w:rsidR="0075293A">
        <w:t>ügy</w:t>
      </w:r>
      <w:proofErr w:type="spellEnd"/>
      <w:r w:rsidR="0075293A">
        <w:t xml:space="preserve"> </w:t>
      </w:r>
      <w:proofErr w:type="spellStart"/>
      <w:r w:rsidR="0075293A">
        <w:t>szempontjából</w:t>
      </w:r>
      <w:proofErr w:type="spellEnd"/>
      <w:r w:rsidR="0075293A">
        <w:t xml:space="preserve"> </w:t>
      </w:r>
      <w:proofErr w:type="spellStart"/>
      <w:r w:rsidR="0075293A">
        <w:t>érdektelenne</w:t>
      </w:r>
      <w:proofErr w:type="spellEnd"/>
      <w:r w:rsidR="0075293A">
        <w:t xml:space="preserve">́ </w:t>
      </w:r>
      <w:proofErr w:type="spellStart"/>
      <w:r w:rsidR="0075293A">
        <w:t>vált</w:t>
      </w:r>
      <w:proofErr w:type="spellEnd"/>
      <w:r w:rsidR="0075293A">
        <w:t xml:space="preserve">, vagy fel nem </w:t>
      </w:r>
      <w:proofErr w:type="spellStart"/>
      <w:r w:rsidR="0075293A">
        <w:t>használt</w:t>
      </w:r>
      <w:proofErr w:type="spellEnd"/>
      <w:r w:rsidR="0075293A">
        <w:t xml:space="preserve"> </w:t>
      </w:r>
      <w:proofErr w:type="spellStart"/>
      <w:r w:rsidR="0075293A">
        <w:t>személyes</w:t>
      </w:r>
      <w:proofErr w:type="spellEnd"/>
      <w:r w:rsidR="0075293A">
        <w:t xml:space="preserve"> adatok </w:t>
      </w:r>
      <w:proofErr w:type="spellStart"/>
      <w:r w:rsidR="0075293A">
        <w:t>esetében</w:t>
      </w:r>
      <w:proofErr w:type="spellEnd"/>
      <w:r w:rsidR="0075293A">
        <w:t xml:space="preserve"> </w:t>
      </w:r>
      <w:proofErr w:type="spellStart"/>
      <w:r w:rsidR="0075293A">
        <w:t>köteles</w:t>
      </w:r>
      <w:proofErr w:type="spellEnd"/>
      <w:r w:rsidR="0075293A">
        <w:t xml:space="preserve"> az </w:t>
      </w:r>
      <w:proofErr w:type="spellStart"/>
      <w:r w:rsidR="0075293A">
        <w:t>ügyirat</w:t>
      </w:r>
      <w:proofErr w:type="spellEnd"/>
      <w:r w:rsidR="0075293A">
        <w:t xml:space="preserve"> </w:t>
      </w:r>
      <w:proofErr w:type="spellStart"/>
      <w:r w:rsidR="0075293A">
        <w:t>továbbítását</w:t>
      </w:r>
      <w:proofErr w:type="spellEnd"/>
      <w:r w:rsidR="0075293A">
        <w:t xml:space="preserve">, </w:t>
      </w:r>
      <w:proofErr w:type="spellStart"/>
      <w:r w:rsidR="0075293A">
        <w:t>illetőleg</w:t>
      </w:r>
      <w:proofErr w:type="spellEnd"/>
      <w:r w:rsidR="0075293A">
        <w:t xml:space="preserve"> </w:t>
      </w:r>
      <w:proofErr w:type="spellStart"/>
      <w:r w:rsidR="0075293A">
        <w:t>irattárba</w:t>
      </w:r>
      <w:proofErr w:type="spellEnd"/>
      <w:r w:rsidR="0075293A">
        <w:t xml:space="preserve"> </w:t>
      </w:r>
      <w:proofErr w:type="spellStart"/>
      <w:r w:rsidR="0075293A">
        <w:t>helyezését</w:t>
      </w:r>
      <w:proofErr w:type="spellEnd"/>
      <w:r w:rsidR="0075293A">
        <w:t xml:space="preserve"> </w:t>
      </w:r>
      <w:proofErr w:type="spellStart"/>
      <w:r w:rsidR="0075293A">
        <w:t>megelőzően</w:t>
      </w:r>
      <w:proofErr w:type="spellEnd"/>
      <w:r w:rsidR="0075293A">
        <w:t xml:space="preserve"> gondoskodni azok </w:t>
      </w:r>
      <w:proofErr w:type="spellStart"/>
      <w:r w:rsidR="0075293A">
        <w:t>dokumentált</w:t>
      </w:r>
      <w:proofErr w:type="spellEnd"/>
      <w:r w:rsidR="0075293A">
        <w:t xml:space="preserve"> </w:t>
      </w:r>
      <w:proofErr w:type="spellStart"/>
      <w:r w:rsidR="0075293A">
        <w:t>törléséről</w:t>
      </w:r>
      <w:proofErr w:type="spellEnd"/>
      <w:r w:rsidR="0075293A">
        <w:t xml:space="preserve">, illetve </w:t>
      </w:r>
      <w:proofErr w:type="spellStart"/>
      <w:r w:rsidR="0075293A">
        <w:t>megsemmisítéséről</w:t>
      </w:r>
      <w:proofErr w:type="spellEnd"/>
      <w:r w:rsidR="0075293A">
        <w:t>.</w:t>
      </w:r>
    </w:p>
    <w:p w14:paraId="361A9D70" w14:textId="77777777" w:rsidR="0075293A" w:rsidRDefault="0075293A" w:rsidP="001B4653">
      <w:pPr>
        <w:pStyle w:val="Listaszerbekezds"/>
        <w:numPr>
          <w:ilvl w:val="0"/>
          <w:numId w:val="12"/>
        </w:numPr>
        <w:ind w:left="709" w:hanging="357"/>
        <w:contextualSpacing w:val="0"/>
      </w:pPr>
      <w:r>
        <w:t xml:space="preserve">Az olyan elektronikus </w:t>
      </w:r>
      <w:proofErr w:type="spellStart"/>
      <w:r>
        <w:t>információs</w:t>
      </w:r>
      <w:proofErr w:type="spellEnd"/>
      <w:r>
        <w:t xml:space="preserve"> </w:t>
      </w:r>
      <w:proofErr w:type="spellStart"/>
      <w:r>
        <w:t>rendszernél</w:t>
      </w:r>
      <w:proofErr w:type="spellEnd"/>
      <w:r>
        <w:t xml:space="preserve">, ahol az </w:t>
      </w:r>
      <w:proofErr w:type="spellStart"/>
      <w:r>
        <w:t>adatkezelés</w:t>
      </w:r>
      <w:proofErr w:type="spellEnd"/>
      <w:r>
        <w:t xml:space="preserve"> </w:t>
      </w:r>
      <w:proofErr w:type="spellStart"/>
      <w:r>
        <w:t>célja</w:t>
      </w:r>
      <w:proofErr w:type="spellEnd"/>
      <w:r>
        <w:t xml:space="preserve">, az </w:t>
      </w:r>
      <w:proofErr w:type="spellStart"/>
      <w:r>
        <w:t>adatkezelést</w:t>
      </w:r>
      <w:proofErr w:type="spellEnd"/>
      <w:r>
        <w:t xml:space="preserve"> </w:t>
      </w:r>
      <w:proofErr w:type="spellStart"/>
      <w:r>
        <w:t>folytato</w:t>
      </w:r>
      <w:proofErr w:type="spellEnd"/>
      <w:r>
        <w:t xml:space="preserve">́ </w:t>
      </w:r>
      <w:proofErr w:type="spellStart"/>
      <w:r>
        <w:t>személy</w:t>
      </w:r>
      <w:proofErr w:type="spellEnd"/>
      <w:r>
        <w:t xml:space="preserve"> </w:t>
      </w:r>
      <w:proofErr w:type="spellStart"/>
      <w:r>
        <w:t>azonosítása</w:t>
      </w:r>
      <w:proofErr w:type="spellEnd"/>
      <w:r>
        <w:t xml:space="preserve">, valamint az adatoknak </w:t>
      </w:r>
      <w:proofErr w:type="spellStart"/>
      <w:r>
        <w:t>és</w:t>
      </w:r>
      <w:proofErr w:type="spellEnd"/>
      <w:r>
        <w:t xml:space="preserve"> az </w:t>
      </w:r>
      <w:proofErr w:type="spellStart"/>
      <w:r>
        <w:t>elvégzett</w:t>
      </w:r>
      <w:proofErr w:type="spellEnd"/>
      <w:r>
        <w:t xml:space="preserve"> </w:t>
      </w:r>
      <w:proofErr w:type="spellStart"/>
      <w:r>
        <w:t>műveleteknek</w:t>
      </w:r>
      <w:proofErr w:type="spellEnd"/>
      <w:r>
        <w:t xml:space="preserve"> a folyamatos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zárt</w:t>
      </w:r>
      <w:proofErr w:type="spellEnd"/>
      <w:r>
        <w:t xml:space="preserve"> rendszerben </w:t>
      </w:r>
      <w:proofErr w:type="spellStart"/>
      <w:r>
        <w:t>történo</w:t>
      </w:r>
      <w:proofErr w:type="spellEnd"/>
      <w:r>
        <w:t xml:space="preserve">̋ </w:t>
      </w:r>
      <w:proofErr w:type="spellStart"/>
      <w:r>
        <w:t>naplózása</w:t>
      </w:r>
      <w:proofErr w:type="spellEnd"/>
      <w:r>
        <w:t xml:space="preserve"> nem </w:t>
      </w:r>
      <w:proofErr w:type="spellStart"/>
      <w:r>
        <w:t>biztosított</w:t>
      </w:r>
      <w:proofErr w:type="spellEnd"/>
      <w:r>
        <w:t xml:space="preserve">, a </w:t>
      </w:r>
      <w:proofErr w:type="spellStart"/>
      <w:r>
        <w:t>törvényi</w:t>
      </w:r>
      <w:proofErr w:type="spellEnd"/>
      <w:r>
        <w:t xml:space="preserve"> </w:t>
      </w:r>
      <w:proofErr w:type="spellStart"/>
      <w:r>
        <w:t>előírások</w:t>
      </w:r>
      <w:proofErr w:type="spellEnd"/>
      <w:r>
        <w:t xml:space="preserve"> </w:t>
      </w:r>
      <w:proofErr w:type="spellStart"/>
      <w:r>
        <w:t>teljesítése</w:t>
      </w:r>
      <w:proofErr w:type="spellEnd"/>
      <w:r>
        <w:t xml:space="preserve"> </w:t>
      </w:r>
      <w:proofErr w:type="spellStart"/>
      <w:r>
        <w:t>érdekében</w:t>
      </w:r>
      <w:proofErr w:type="spellEnd"/>
      <w:r>
        <w:t xml:space="preserve"> </w:t>
      </w:r>
      <w:proofErr w:type="spellStart"/>
      <w:r>
        <w:t>más</w:t>
      </w:r>
      <w:proofErr w:type="spellEnd"/>
      <w:r>
        <w:t xml:space="preserve"> </w:t>
      </w:r>
      <w:proofErr w:type="spellStart"/>
      <w:r>
        <w:t>módon</w:t>
      </w:r>
      <w:proofErr w:type="spellEnd"/>
      <w:r>
        <w:t xml:space="preserve"> – </w:t>
      </w:r>
      <w:proofErr w:type="spellStart"/>
      <w:r>
        <w:t>így</w:t>
      </w:r>
      <w:proofErr w:type="spellEnd"/>
      <w:r>
        <w:t xml:space="preserve"> </w:t>
      </w:r>
      <w:proofErr w:type="spellStart"/>
      <w:r>
        <w:t>különösen</w:t>
      </w:r>
      <w:proofErr w:type="spellEnd"/>
      <w:r>
        <w:t xml:space="preserve"> </w:t>
      </w:r>
      <w:proofErr w:type="spellStart"/>
      <w:r>
        <w:t>manuálisan</w:t>
      </w:r>
      <w:proofErr w:type="spellEnd"/>
      <w:r>
        <w:t xml:space="preserve"> vezetett </w:t>
      </w:r>
      <w:proofErr w:type="spellStart"/>
      <w:r>
        <w:t>lekérdezési</w:t>
      </w:r>
      <w:proofErr w:type="spellEnd"/>
      <w:r>
        <w:t xml:space="preserve"> </w:t>
      </w:r>
      <w:proofErr w:type="spellStart"/>
      <w:r>
        <w:t>naplo</w:t>
      </w:r>
      <w:proofErr w:type="spellEnd"/>
      <w:r>
        <w:t xml:space="preserve">́ vagy a </w:t>
      </w:r>
      <w:proofErr w:type="spellStart"/>
      <w:r>
        <w:t>nyilvántartásból</w:t>
      </w:r>
      <w:proofErr w:type="spellEnd"/>
      <w:r>
        <w:t xml:space="preserve"> </w:t>
      </w:r>
      <w:proofErr w:type="spellStart"/>
      <w:r>
        <w:t>történo</w:t>
      </w:r>
      <w:proofErr w:type="spellEnd"/>
      <w:r>
        <w:t xml:space="preserve">̋ </w:t>
      </w:r>
      <w:proofErr w:type="spellStart"/>
      <w:r>
        <w:t>lekérdezéshez</w:t>
      </w:r>
      <w:proofErr w:type="spellEnd"/>
      <w:r>
        <w:t xml:space="preserve"> alkalmazott </w:t>
      </w:r>
      <w:proofErr w:type="spellStart"/>
      <w:r>
        <w:t>információs</w:t>
      </w:r>
      <w:proofErr w:type="spellEnd"/>
      <w:r>
        <w:t xml:space="preserve"> rendszerben </w:t>
      </w:r>
      <w:proofErr w:type="spellStart"/>
      <w:r>
        <w:t>történo</w:t>
      </w:r>
      <w:proofErr w:type="spellEnd"/>
      <w:r>
        <w:t xml:space="preserve">̋ </w:t>
      </w:r>
      <w:proofErr w:type="spellStart"/>
      <w:r>
        <w:t>rögzítéssel</w:t>
      </w:r>
      <w:proofErr w:type="spellEnd"/>
      <w:r>
        <w:t xml:space="preserve"> – kell gondoskodni az </w:t>
      </w:r>
      <w:proofErr w:type="spellStart"/>
      <w:r>
        <w:t>adatkezelési</w:t>
      </w:r>
      <w:proofErr w:type="spellEnd"/>
      <w:r>
        <w:t xml:space="preserve"> </w:t>
      </w:r>
      <w:proofErr w:type="spellStart"/>
      <w:r>
        <w:t>művelet</w:t>
      </w:r>
      <w:proofErr w:type="spellEnd"/>
      <w:r>
        <w:t xml:space="preserve"> </w:t>
      </w:r>
      <w:proofErr w:type="spellStart"/>
      <w:r>
        <w:t>céljának</w:t>
      </w:r>
      <w:proofErr w:type="spellEnd"/>
      <w:r>
        <w:t xml:space="preserve"> </w:t>
      </w:r>
      <w:proofErr w:type="spellStart"/>
      <w:r>
        <w:t>dokumentálásáról</w:t>
      </w:r>
      <w:proofErr w:type="spellEnd"/>
      <w:r>
        <w:t>.</w:t>
      </w:r>
    </w:p>
    <w:p w14:paraId="36169A72" w14:textId="77777777" w:rsidR="00075829" w:rsidRDefault="00075829" w:rsidP="004E4E90">
      <w:pPr>
        <w:pStyle w:val="Cmsor1"/>
        <w:numPr>
          <w:ilvl w:val="1"/>
          <w:numId w:val="8"/>
        </w:numPr>
      </w:pPr>
      <w:bookmarkStart w:id="28" w:name="_Toc7965394"/>
      <w:r>
        <w:t>Adattovábbítás</w:t>
      </w:r>
      <w:bookmarkEnd w:id="28"/>
    </w:p>
    <w:p w14:paraId="1C2FC934" w14:textId="77777777" w:rsidR="00075829" w:rsidRDefault="00751864" w:rsidP="004E4E90">
      <w:pPr>
        <w:pStyle w:val="Listaszerbekezds"/>
        <w:numPr>
          <w:ilvl w:val="0"/>
          <w:numId w:val="13"/>
        </w:numPr>
        <w:ind w:hanging="357"/>
        <w:contextualSpacing w:val="0"/>
      </w:pPr>
      <w:r>
        <w:t xml:space="preserve">Az ügyintéző, illetve az engedélyező vezető </w:t>
      </w:r>
      <w:r w:rsidRPr="00AF6C09">
        <w:t>köteles ellenőrizni</w:t>
      </w:r>
      <w:r w:rsidR="00333786">
        <w:t xml:space="preserve">, hogy </w:t>
      </w:r>
      <w:r w:rsidR="00075829">
        <w:t xml:space="preserve">a </w:t>
      </w:r>
      <w:proofErr w:type="spellStart"/>
      <w:r w:rsidR="00075829">
        <w:t>személyes</w:t>
      </w:r>
      <w:proofErr w:type="spellEnd"/>
      <w:r w:rsidR="00075829">
        <w:t xml:space="preserve"> adatot </w:t>
      </w:r>
      <w:proofErr w:type="spellStart"/>
      <w:r w:rsidR="00075829">
        <w:t>kezelo</w:t>
      </w:r>
      <w:proofErr w:type="spellEnd"/>
      <w:r w:rsidR="00075829">
        <w:t xml:space="preserve">̋ szerv vagy </w:t>
      </w:r>
      <w:proofErr w:type="spellStart"/>
      <w:r w:rsidR="00075829">
        <w:t>személy</w:t>
      </w:r>
      <w:proofErr w:type="spellEnd"/>
      <w:r w:rsidR="00075829">
        <w:t xml:space="preserve"> jogosult</w:t>
      </w:r>
      <w:r w:rsidR="00992B2A">
        <w:t>-e</w:t>
      </w:r>
      <w:r w:rsidR="00075829">
        <w:t xml:space="preserve"> annak </w:t>
      </w:r>
      <w:proofErr w:type="spellStart"/>
      <w:r w:rsidR="00075829">
        <w:t>továbbítására</w:t>
      </w:r>
      <w:proofErr w:type="spellEnd"/>
      <w:r w:rsidR="00075829">
        <w:t xml:space="preserve">, az </w:t>
      </w:r>
      <w:proofErr w:type="spellStart"/>
      <w:r w:rsidR="00075829">
        <w:t>adattovábbítás</w:t>
      </w:r>
      <w:proofErr w:type="spellEnd"/>
      <w:r w:rsidR="00075829">
        <w:t xml:space="preserve"> </w:t>
      </w:r>
      <w:proofErr w:type="spellStart"/>
      <w:r w:rsidR="00075829">
        <w:t>címzettje</w:t>
      </w:r>
      <w:proofErr w:type="spellEnd"/>
      <w:r w:rsidR="00075829">
        <w:t xml:space="preserve"> (</w:t>
      </w:r>
      <w:proofErr w:type="spellStart"/>
      <w:r w:rsidR="00075829">
        <w:t>adatkéro</w:t>
      </w:r>
      <w:proofErr w:type="spellEnd"/>
      <w:r w:rsidR="00075829">
        <w:t>̋) pedig rendelkezik</w:t>
      </w:r>
      <w:r w:rsidR="00992B2A">
        <w:t>-e</w:t>
      </w:r>
      <w:r w:rsidR="00075829">
        <w:t xml:space="preserve"> az adat </w:t>
      </w:r>
      <w:proofErr w:type="spellStart"/>
      <w:r w:rsidR="00075829">
        <w:t>kezeléséhez</w:t>
      </w:r>
      <w:proofErr w:type="spellEnd"/>
      <w:r w:rsidR="00075829">
        <w:t xml:space="preserve"> </w:t>
      </w:r>
      <w:proofErr w:type="spellStart"/>
      <w:r w:rsidR="00075829">
        <w:t>szükséges</w:t>
      </w:r>
      <w:proofErr w:type="spellEnd"/>
      <w:r w:rsidR="00075829">
        <w:t xml:space="preserve"> jogalappal vagy az </w:t>
      </w:r>
      <w:proofErr w:type="spellStart"/>
      <w:r w:rsidR="00075829">
        <w:t>érintett</w:t>
      </w:r>
      <w:proofErr w:type="spellEnd"/>
      <w:r w:rsidR="00075829">
        <w:t xml:space="preserve"> </w:t>
      </w:r>
      <w:proofErr w:type="spellStart"/>
      <w:r w:rsidR="00075829">
        <w:t>írásos</w:t>
      </w:r>
      <w:proofErr w:type="spellEnd"/>
      <w:r w:rsidR="00075829">
        <w:t xml:space="preserve"> – a </w:t>
      </w:r>
      <w:proofErr w:type="spellStart"/>
      <w:r w:rsidR="00075829">
        <w:t>vonatkozo</w:t>
      </w:r>
      <w:proofErr w:type="spellEnd"/>
      <w:r w:rsidR="00075829">
        <w:t xml:space="preserve">́ </w:t>
      </w:r>
      <w:proofErr w:type="spellStart"/>
      <w:r w:rsidR="00075829">
        <w:t>jogszabályi</w:t>
      </w:r>
      <w:proofErr w:type="spellEnd"/>
      <w:r w:rsidR="00075829">
        <w:t xml:space="preserve"> </w:t>
      </w:r>
      <w:proofErr w:type="spellStart"/>
      <w:r w:rsidR="00075829">
        <w:t>elvárásoknak</w:t>
      </w:r>
      <w:proofErr w:type="spellEnd"/>
      <w:r w:rsidR="00075829">
        <w:t xml:space="preserve"> </w:t>
      </w:r>
      <w:proofErr w:type="spellStart"/>
      <w:r w:rsidR="00075829">
        <w:t>megfelelo</w:t>
      </w:r>
      <w:proofErr w:type="spellEnd"/>
      <w:r w:rsidR="00075829">
        <w:t xml:space="preserve">̋ </w:t>
      </w:r>
      <w:proofErr w:type="spellStart"/>
      <w:r w:rsidR="00075829">
        <w:t>tartalmu</w:t>
      </w:r>
      <w:proofErr w:type="spellEnd"/>
      <w:r w:rsidR="00075829">
        <w:t xml:space="preserve">́ – </w:t>
      </w:r>
      <w:proofErr w:type="spellStart"/>
      <w:r w:rsidR="00075829">
        <w:t>hozzájárulásával</w:t>
      </w:r>
      <w:proofErr w:type="spellEnd"/>
      <w:r w:rsidR="00075829">
        <w:t xml:space="preserve"> </w:t>
      </w:r>
      <w:proofErr w:type="spellStart"/>
      <w:r w:rsidR="00075829">
        <w:t>és</w:t>
      </w:r>
      <w:proofErr w:type="spellEnd"/>
      <w:r w:rsidR="00075829">
        <w:t xml:space="preserve"> az </w:t>
      </w:r>
      <w:proofErr w:type="spellStart"/>
      <w:r w:rsidR="00075829">
        <w:t>adatkérés</w:t>
      </w:r>
      <w:proofErr w:type="spellEnd"/>
      <w:r w:rsidR="00075829">
        <w:t xml:space="preserve"> </w:t>
      </w:r>
      <w:proofErr w:type="spellStart"/>
      <w:r w:rsidR="00075829">
        <w:t>célja</w:t>
      </w:r>
      <w:proofErr w:type="spellEnd"/>
      <w:r w:rsidR="00075829">
        <w:t xml:space="preserve"> mindezzel </w:t>
      </w:r>
      <w:proofErr w:type="spellStart"/>
      <w:r w:rsidR="00075829">
        <w:t>összhangban</w:t>
      </w:r>
      <w:proofErr w:type="spellEnd"/>
      <w:r w:rsidR="00075829">
        <w:t xml:space="preserve"> van. Az </w:t>
      </w:r>
      <w:proofErr w:type="spellStart"/>
      <w:r w:rsidR="00075829">
        <w:t>adattovábbítás</w:t>
      </w:r>
      <w:proofErr w:type="spellEnd"/>
      <w:r w:rsidR="00075829">
        <w:t xml:space="preserve"> </w:t>
      </w:r>
      <w:proofErr w:type="spellStart"/>
      <w:r w:rsidR="00075829">
        <w:t>feltételeinek</w:t>
      </w:r>
      <w:proofErr w:type="spellEnd"/>
      <w:r w:rsidR="00075829">
        <w:t xml:space="preserve"> </w:t>
      </w:r>
      <w:proofErr w:type="spellStart"/>
      <w:r w:rsidR="00075829">
        <w:t>megléte</w:t>
      </w:r>
      <w:proofErr w:type="spellEnd"/>
      <w:r w:rsidR="00075829">
        <w:t xml:space="preserve"> </w:t>
      </w:r>
      <w:proofErr w:type="spellStart"/>
      <w:r w:rsidR="00075829">
        <w:t>és</w:t>
      </w:r>
      <w:proofErr w:type="spellEnd"/>
      <w:r w:rsidR="00075829">
        <w:t xml:space="preserve"> a </w:t>
      </w:r>
      <w:proofErr w:type="spellStart"/>
      <w:r w:rsidR="00075829">
        <w:t>célhoz</w:t>
      </w:r>
      <w:proofErr w:type="spellEnd"/>
      <w:r w:rsidR="00075829">
        <w:t xml:space="preserve"> </w:t>
      </w:r>
      <w:proofErr w:type="spellStart"/>
      <w:r w:rsidR="00075829">
        <w:t>kötöttség</w:t>
      </w:r>
      <w:proofErr w:type="spellEnd"/>
      <w:r w:rsidR="00075829">
        <w:t xml:space="preserve"> a </w:t>
      </w:r>
      <w:proofErr w:type="spellStart"/>
      <w:r w:rsidR="00075829">
        <w:t>jogszerűség</w:t>
      </w:r>
      <w:proofErr w:type="spellEnd"/>
      <w:r w:rsidR="00075829">
        <w:t xml:space="preserve"> </w:t>
      </w:r>
      <w:proofErr w:type="spellStart"/>
      <w:r w:rsidR="00075829">
        <w:t>együttes</w:t>
      </w:r>
      <w:proofErr w:type="spellEnd"/>
      <w:r w:rsidR="00075829">
        <w:t xml:space="preserve"> </w:t>
      </w:r>
      <w:proofErr w:type="spellStart"/>
      <w:r w:rsidR="00075829">
        <w:t>követelménye</w:t>
      </w:r>
      <w:proofErr w:type="spellEnd"/>
      <w:r w:rsidR="00075829">
        <w:t>.</w:t>
      </w:r>
    </w:p>
    <w:p w14:paraId="704695CC" w14:textId="77777777" w:rsidR="00075829" w:rsidRDefault="00075829" w:rsidP="004E4E90">
      <w:pPr>
        <w:pStyle w:val="Listaszerbekezds"/>
        <w:numPr>
          <w:ilvl w:val="0"/>
          <w:numId w:val="13"/>
        </w:numPr>
        <w:ind w:hanging="357"/>
        <w:contextualSpacing w:val="0"/>
      </w:pPr>
      <w:r>
        <w:t xml:space="preserve">Harmadik </w:t>
      </w:r>
      <w:proofErr w:type="spellStart"/>
      <w:r>
        <w:t>személy</w:t>
      </w:r>
      <w:proofErr w:type="spellEnd"/>
      <w:r>
        <w:t xml:space="preserve"> vagy szerv </w:t>
      </w:r>
      <w:proofErr w:type="spellStart"/>
      <w:r>
        <w:t>által</w:t>
      </w:r>
      <w:proofErr w:type="spellEnd"/>
      <w:r>
        <w:t xml:space="preserve"> </w:t>
      </w:r>
      <w:proofErr w:type="spellStart"/>
      <w:r>
        <w:t>benyújtott</w:t>
      </w:r>
      <w:proofErr w:type="spellEnd"/>
      <w:r>
        <w:t xml:space="preserve"> </w:t>
      </w:r>
      <w:proofErr w:type="spellStart"/>
      <w:r>
        <w:t>adattovábbítási</w:t>
      </w:r>
      <w:proofErr w:type="spellEnd"/>
      <w:r>
        <w:t xml:space="preserve"> </w:t>
      </w:r>
      <w:proofErr w:type="spellStart"/>
      <w:r>
        <w:t>kérelem</w:t>
      </w:r>
      <w:proofErr w:type="spellEnd"/>
      <w:r>
        <w:t xml:space="preserve"> </w:t>
      </w:r>
      <w:proofErr w:type="spellStart"/>
      <w:r>
        <w:t>elbírálása</w:t>
      </w:r>
      <w:proofErr w:type="spellEnd"/>
      <w:r>
        <w:t xml:space="preserve"> – a </w:t>
      </w:r>
      <w:proofErr w:type="spellStart"/>
      <w:r>
        <w:t>törvényben</w:t>
      </w:r>
      <w:proofErr w:type="spellEnd"/>
      <w:r>
        <w:t xml:space="preserve"> </w:t>
      </w:r>
      <w:proofErr w:type="spellStart"/>
      <w:r>
        <w:t>kötelezően</w:t>
      </w:r>
      <w:proofErr w:type="spellEnd"/>
      <w:r>
        <w:t xml:space="preserve"> </w:t>
      </w:r>
      <w:proofErr w:type="spellStart"/>
      <w:r>
        <w:t>előírt</w:t>
      </w:r>
      <w:proofErr w:type="spellEnd"/>
      <w:r>
        <w:t xml:space="preserve"> </w:t>
      </w:r>
      <w:proofErr w:type="spellStart"/>
      <w:r>
        <w:t>adattovábbítás</w:t>
      </w:r>
      <w:proofErr w:type="spellEnd"/>
      <w:r>
        <w:t xml:space="preserve"> </w:t>
      </w:r>
      <w:proofErr w:type="spellStart"/>
      <w:r>
        <w:t>esetét</w:t>
      </w:r>
      <w:proofErr w:type="spellEnd"/>
      <w:r>
        <w:t xml:space="preserve"> </w:t>
      </w:r>
      <w:proofErr w:type="spellStart"/>
      <w:r>
        <w:t>kivéve</w:t>
      </w:r>
      <w:proofErr w:type="spellEnd"/>
      <w:r>
        <w:t xml:space="preserve"> – az </w:t>
      </w:r>
      <w:proofErr w:type="spellStart"/>
      <w:r>
        <w:t>adatkezelo</w:t>
      </w:r>
      <w:proofErr w:type="spellEnd"/>
      <w:r>
        <w:t xml:space="preserve">̋ szerv </w:t>
      </w:r>
      <w:proofErr w:type="spellStart"/>
      <w:r>
        <w:t>vezetőjének</w:t>
      </w:r>
      <w:proofErr w:type="spellEnd"/>
      <w:r>
        <w:t xml:space="preserve"> vagy az </w:t>
      </w:r>
      <w:proofErr w:type="spellStart"/>
      <w:r>
        <w:t>általa</w:t>
      </w:r>
      <w:proofErr w:type="spellEnd"/>
      <w:r>
        <w:t xml:space="preserve"> </w:t>
      </w:r>
      <w:proofErr w:type="spellStart"/>
      <w:r>
        <w:t>kijelölt</w:t>
      </w:r>
      <w:proofErr w:type="spellEnd"/>
      <w:r>
        <w:t xml:space="preserve"> </w:t>
      </w:r>
      <w:proofErr w:type="spellStart"/>
      <w:r>
        <w:t>vezetőnek</w:t>
      </w:r>
      <w:proofErr w:type="spellEnd"/>
      <w:r>
        <w:t xml:space="preserve"> a </w:t>
      </w:r>
      <w:proofErr w:type="spellStart"/>
      <w:r>
        <w:t>hatáskörébe</w:t>
      </w:r>
      <w:proofErr w:type="spellEnd"/>
      <w:r>
        <w:t xml:space="preserve"> tartozik, amellyel kapcsolatban </w:t>
      </w:r>
      <w:proofErr w:type="spellStart"/>
      <w:r>
        <w:t>kikérheti</w:t>
      </w:r>
      <w:proofErr w:type="spellEnd"/>
      <w:r>
        <w:t xml:space="preserve"> az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tisztviselo</w:t>
      </w:r>
      <w:proofErr w:type="spellEnd"/>
      <w:r>
        <w:t xml:space="preserve">̋ </w:t>
      </w:r>
      <w:proofErr w:type="spellStart"/>
      <w:r>
        <w:t>véleményét</w:t>
      </w:r>
      <w:proofErr w:type="spellEnd"/>
      <w:r>
        <w:t xml:space="preserve">. Az </w:t>
      </w:r>
      <w:proofErr w:type="spellStart"/>
      <w:r>
        <w:t>adatigénylés</w:t>
      </w:r>
      <w:proofErr w:type="spellEnd"/>
      <w:r>
        <w:t xml:space="preserve"> abban az esetben </w:t>
      </w:r>
      <w:proofErr w:type="spellStart"/>
      <w:r>
        <w:t>teljesítheto</w:t>
      </w:r>
      <w:proofErr w:type="spellEnd"/>
      <w:r>
        <w:t>̋, ha az tartalmazza:</w:t>
      </w:r>
    </w:p>
    <w:p w14:paraId="5EED9F01" w14:textId="77777777" w:rsidR="00075829" w:rsidRDefault="00075829" w:rsidP="004E4E90">
      <w:pPr>
        <w:pStyle w:val="Listaszerbekezds"/>
        <w:numPr>
          <w:ilvl w:val="1"/>
          <w:numId w:val="14"/>
        </w:numPr>
        <w:ind w:hanging="357"/>
        <w:contextualSpacing w:val="0"/>
      </w:pPr>
      <w:r>
        <w:t xml:space="preserve">az </w:t>
      </w:r>
      <w:proofErr w:type="spellStart"/>
      <w:r>
        <w:t>adatigénylés</w:t>
      </w:r>
      <w:proofErr w:type="spellEnd"/>
      <w:r>
        <w:t xml:space="preserve"> </w:t>
      </w:r>
      <w:proofErr w:type="spellStart"/>
      <w:r>
        <w:t>célját</w:t>
      </w:r>
      <w:proofErr w:type="spellEnd"/>
      <w:r>
        <w:t xml:space="preserve">, </w:t>
      </w:r>
      <w:proofErr w:type="spellStart"/>
      <w:r>
        <w:t>jogalapját</w:t>
      </w:r>
      <w:proofErr w:type="spellEnd"/>
      <w:r>
        <w:t>;</w:t>
      </w:r>
    </w:p>
    <w:p w14:paraId="5CF9D8C8" w14:textId="77777777" w:rsidR="00075829" w:rsidRDefault="00075829" w:rsidP="004E4E90">
      <w:pPr>
        <w:pStyle w:val="Listaszerbekezds"/>
        <w:numPr>
          <w:ilvl w:val="1"/>
          <w:numId w:val="14"/>
        </w:numPr>
        <w:ind w:hanging="357"/>
        <w:contextualSpacing w:val="0"/>
      </w:pPr>
      <w:r>
        <w:t xml:space="preserve">a </w:t>
      </w:r>
      <w:proofErr w:type="spellStart"/>
      <w:r>
        <w:t>kért</w:t>
      </w:r>
      <w:proofErr w:type="spellEnd"/>
      <w:r>
        <w:t xml:space="preserve"> adatok </w:t>
      </w:r>
      <w:proofErr w:type="spellStart"/>
      <w:r>
        <w:t>körének</w:t>
      </w:r>
      <w:proofErr w:type="spellEnd"/>
      <w:r>
        <w:t xml:space="preserve"> pontos </w:t>
      </w:r>
      <w:proofErr w:type="spellStart"/>
      <w:r>
        <w:t>meghatározását</w:t>
      </w:r>
      <w:proofErr w:type="spellEnd"/>
      <w:r>
        <w:t>;</w:t>
      </w:r>
    </w:p>
    <w:p w14:paraId="77FE4E50" w14:textId="77777777" w:rsidR="00075829" w:rsidRDefault="00075829" w:rsidP="004E4E90">
      <w:pPr>
        <w:pStyle w:val="Listaszerbekezds"/>
        <w:numPr>
          <w:ilvl w:val="1"/>
          <w:numId w:val="14"/>
        </w:numPr>
        <w:ind w:hanging="357"/>
        <w:contextualSpacing w:val="0"/>
      </w:pPr>
      <w:r>
        <w:t xml:space="preserve">az </w:t>
      </w:r>
      <w:proofErr w:type="spellStart"/>
      <w:r>
        <w:t>érintett</w:t>
      </w:r>
      <w:proofErr w:type="spellEnd"/>
      <w:r>
        <w:t xml:space="preserve"> </w:t>
      </w:r>
      <w:proofErr w:type="spellStart"/>
      <w:r>
        <w:t>személy</w:t>
      </w:r>
      <w:proofErr w:type="spellEnd"/>
      <w:r>
        <w:t xml:space="preserve"> </w:t>
      </w:r>
      <w:proofErr w:type="spellStart"/>
      <w:r>
        <w:t>azonosításához</w:t>
      </w:r>
      <w:proofErr w:type="spellEnd"/>
      <w:r>
        <w:t xml:space="preserve"> </w:t>
      </w:r>
      <w:proofErr w:type="spellStart"/>
      <w:r>
        <w:t>szükséges</w:t>
      </w:r>
      <w:proofErr w:type="spellEnd"/>
      <w:r>
        <w:t xml:space="preserve"> adatokat, </w:t>
      </w:r>
      <w:proofErr w:type="spellStart"/>
      <w:r>
        <w:t>több</w:t>
      </w:r>
      <w:proofErr w:type="spellEnd"/>
      <w:r>
        <w:t xml:space="preserve"> </w:t>
      </w:r>
      <w:proofErr w:type="spellStart"/>
      <w:r>
        <w:t>személyre</w:t>
      </w:r>
      <w:proofErr w:type="spellEnd"/>
      <w:r>
        <w:t xml:space="preserve"> </w:t>
      </w:r>
      <w:proofErr w:type="spellStart"/>
      <w:r>
        <w:t>vonatkozo</w:t>
      </w:r>
      <w:proofErr w:type="spellEnd"/>
      <w:r>
        <w:t xml:space="preserve">́ </w:t>
      </w:r>
      <w:proofErr w:type="spellStart"/>
      <w:r>
        <w:t>adatigénylés</w:t>
      </w:r>
      <w:proofErr w:type="spellEnd"/>
      <w:r>
        <w:t xml:space="preserve"> </w:t>
      </w:r>
      <w:proofErr w:type="spellStart"/>
      <w:r>
        <w:t>esetén</w:t>
      </w:r>
      <w:proofErr w:type="spellEnd"/>
      <w:r w:rsidR="00996A24">
        <w:t xml:space="preserve"> </w:t>
      </w:r>
      <w:r>
        <w:t xml:space="preserve">az </w:t>
      </w:r>
      <w:proofErr w:type="spellStart"/>
      <w:r>
        <w:t>érintettek</w:t>
      </w:r>
      <w:proofErr w:type="spellEnd"/>
      <w:r>
        <w:t xml:space="preserve"> </w:t>
      </w:r>
      <w:proofErr w:type="spellStart"/>
      <w:r>
        <w:t>azonosításához</w:t>
      </w:r>
      <w:proofErr w:type="spellEnd"/>
      <w:r>
        <w:t xml:space="preserve"> </w:t>
      </w:r>
      <w:proofErr w:type="spellStart"/>
      <w:r>
        <w:t>szükséges</w:t>
      </w:r>
      <w:proofErr w:type="spellEnd"/>
      <w:r>
        <w:t xml:space="preserve"> </w:t>
      </w:r>
      <w:proofErr w:type="spellStart"/>
      <w:r>
        <w:t>csoportképzo</w:t>
      </w:r>
      <w:proofErr w:type="spellEnd"/>
      <w:r>
        <w:t xml:space="preserve">̋ </w:t>
      </w:r>
      <w:proofErr w:type="spellStart"/>
      <w:r>
        <w:t>ismérveket</w:t>
      </w:r>
      <w:proofErr w:type="spellEnd"/>
      <w:r>
        <w:t>.</w:t>
      </w:r>
    </w:p>
    <w:p w14:paraId="720F5536" w14:textId="77777777" w:rsidR="0075293A" w:rsidRDefault="00075829" w:rsidP="004E4E90">
      <w:pPr>
        <w:pStyle w:val="Listaszerbekezds"/>
        <w:numPr>
          <w:ilvl w:val="0"/>
          <w:numId w:val="13"/>
        </w:numPr>
        <w:ind w:hanging="357"/>
        <w:contextualSpacing w:val="0"/>
      </w:pPr>
      <w:r>
        <w:t xml:space="preserve">Az </w:t>
      </w:r>
      <w:proofErr w:type="spellStart"/>
      <w:r>
        <w:t>adattovábbítás</w:t>
      </w:r>
      <w:proofErr w:type="spellEnd"/>
      <w:r>
        <w:t xml:space="preserve"> </w:t>
      </w:r>
      <w:proofErr w:type="spellStart"/>
      <w:r>
        <w:t>történhet</w:t>
      </w:r>
      <w:proofErr w:type="spellEnd"/>
      <w:r>
        <w:t xml:space="preserve"> </w:t>
      </w:r>
      <w:proofErr w:type="spellStart"/>
      <w:r>
        <w:t>kérelem</w:t>
      </w:r>
      <w:proofErr w:type="spellEnd"/>
      <w:r>
        <w:t xml:space="preserve"> </w:t>
      </w:r>
      <w:proofErr w:type="spellStart"/>
      <w:r>
        <w:t>alapján</w:t>
      </w:r>
      <w:proofErr w:type="spellEnd"/>
      <w:r>
        <w:t xml:space="preserve"> egyedi </w:t>
      </w:r>
      <w:proofErr w:type="spellStart"/>
      <w:r>
        <w:t>adatszolgáltatással</w:t>
      </w:r>
      <w:proofErr w:type="spellEnd"/>
      <w:r>
        <w:t xml:space="preserve">, </w:t>
      </w:r>
      <w:proofErr w:type="spellStart"/>
      <w:r>
        <w:t>illetőleg</w:t>
      </w:r>
      <w:proofErr w:type="spellEnd"/>
      <w:r>
        <w:t xml:space="preserve"> – </w:t>
      </w:r>
      <w:proofErr w:type="spellStart"/>
      <w:r>
        <w:t>törvény</w:t>
      </w:r>
      <w:proofErr w:type="spellEnd"/>
      <w:r>
        <w:t xml:space="preserve"> ilyen </w:t>
      </w:r>
      <w:proofErr w:type="spellStart"/>
      <w:r>
        <w:t>tartalmu</w:t>
      </w:r>
      <w:proofErr w:type="spellEnd"/>
      <w:r>
        <w:t xml:space="preserve">́ </w:t>
      </w:r>
      <w:proofErr w:type="spellStart"/>
      <w:r>
        <w:t>rendelkezése</w:t>
      </w:r>
      <w:proofErr w:type="spellEnd"/>
      <w:r>
        <w:t xml:space="preserve"> vagy erre </w:t>
      </w:r>
      <w:proofErr w:type="spellStart"/>
      <w:r>
        <w:t>vonatkozo</w:t>
      </w:r>
      <w:proofErr w:type="spellEnd"/>
      <w:r>
        <w:t xml:space="preserve">́ </w:t>
      </w:r>
      <w:proofErr w:type="spellStart"/>
      <w:r>
        <w:t>megállapodás</w:t>
      </w:r>
      <w:proofErr w:type="spellEnd"/>
      <w:r>
        <w:t xml:space="preserve"> </w:t>
      </w:r>
      <w:proofErr w:type="spellStart"/>
      <w:r>
        <w:t>alapján</w:t>
      </w:r>
      <w:proofErr w:type="spellEnd"/>
      <w:r>
        <w:t xml:space="preserve"> – </w:t>
      </w:r>
      <w:proofErr w:type="spellStart"/>
      <w:r>
        <w:t>közvetlen</w:t>
      </w:r>
      <w:proofErr w:type="spellEnd"/>
      <w:r>
        <w:t xml:space="preserve"> </w:t>
      </w:r>
      <w:proofErr w:type="spellStart"/>
      <w:r>
        <w:t>hozzáférés</w:t>
      </w:r>
      <w:proofErr w:type="spellEnd"/>
      <w:r>
        <w:t xml:space="preserve"> </w:t>
      </w:r>
      <w:proofErr w:type="spellStart"/>
      <w:r>
        <w:t>biztosításával</w:t>
      </w:r>
      <w:proofErr w:type="spellEnd"/>
      <w:r>
        <w:t>.</w:t>
      </w:r>
    </w:p>
    <w:p w14:paraId="5144E616" w14:textId="77777777" w:rsidR="00433A7B" w:rsidRDefault="00433A7B" w:rsidP="004E4E90">
      <w:pPr>
        <w:pStyle w:val="Cmsor1"/>
        <w:numPr>
          <w:ilvl w:val="1"/>
          <w:numId w:val="8"/>
        </w:numPr>
      </w:pPr>
      <w:bookmarkStart w:id="29" w:name="_Toc7965395"/>
      <w:r>
        <w:t>Adatbiztonsági intézkedések</w:t>
      </w:r>
      <w:bookmarkEnd w:id="29"/>
    </w:p>
    <w:p w14:paraId="5B3BC25E" w14:textId="77777777" w:rsidR="00037664" w:rsidRPr="00037664" w:rsidRDefault="002C329D" w:rsidP="008A39F2">
      <w:r>
        <w:t xml:space="preserve">A </w:t>
      </w:r>
      <w:proofErr w:type="gramStart"/>
      <w:r>
        <w:t>Hivatal</w:t>
      </w:r>
      <w:proofErr w:type="gramEnd"/>
      <w:r>
        <w:t xml:space="preserve"> mint adatkezelős, valamint a megbízása alapján eljáró adatfeldolgozó </w:t>
      </w:r>
      <w:r w:rsidR="005353F8">
        <w:t>az adatkezelés biztonsága érdekében biztosítja</w:t>
      </w:r>
      <w:r w:rsidR="00B42D76">
        <w:t>:</w:t>
      </w:r>
    </w:p>
    <w:p w14:paraId="1E9C6AF7" w14:textId="77777777" w:rsidR="00037664" w:rsidRDefault="00037664" w:rsidP="008A39F2">
      <w:pPr>
        <w:pStyle w:val="Listaszerbekezds"/>
        <w:numPr>
          <w:ilvl w:val="0"/>
          <w:numId w:val="20"/>
        </w:numPr>
        <w:contextualSpacing w:val="0"/>
      </w:pPr>
      <w:r>
        <w:t>az adatkezeléshez használt eszközök (a továbbiakban: adatkezelő rendszer) jogosulatlan személyek általi hozzáférésének megtagadását,</w:t>
      </w:r>
    </w:p>
    <w:p w14:paraId="71C03EE6" w14:textId="77777777" w:rsidR="00037664" w:rsidRDefault="00037664" w:rsidP="008A39F2">
      <w:pPr>
        <w:pStyle w:val="Listaszerbekezds"/>
        <w:numPr>
          <w:ilvl w:val="0"/>
          <w:numId w:val="20"/>
        </w:numPr>
        <w:contextualSpacing w:val="0"/>
      </w:pPr>
      <w:r>
        <w:t>az adathordozók jogosulatlan olvasásának, másolásának, módosításának vagy eltávolításának megakadályozását,</w:t>
      </w:r>
    </w:p>
    <w:p w14:paraId="7739EE18" w14:textId="77777777" w:rsidR="00037664" w:rsidRDefault="00037664" w:rsidP="008A39F2">
      <w:pPr>
        <w:pStyle w:val="Listaszerbekezds"/>
        <w:numPr>
          <w:ilvl w:val="0"/>
          <w:numId w:val="20"/>
        </w:numPr>
        <w:contextualSpacing w:val="0"/>
      </w:pPr>
      <w:r>
        <w:lastRenderedPageBreak/>
        <w:t>az adatkezelő rendszerbe a személyes adatok jogosulatlan bevitelének, valamint az abban tárolt személyes adatok jogosulatlan megismerésének, módosításának vagy törlésének megakadályozását,</w:t>
      </w:r>
    </w:p>
    <w:p w14:paraId="04700855" w14:textId="77777777" w:rsidR="00037664" w:rsidRDefault="00037664" w:rsidP="008A39F2">
      <w:pPr>
        <w:pStyle w:val="Listaszerbekezds"/>
        <w:numPr>
          <w:ilvl w:val="0"/>
          <w:numId w:val="20"/>
        </w:numPr>
        <w:contextualSpacing w:val="0"/>
      </w:pPr>
      <w:r>
        <w:t>az adatkezelő rendszerek jogosulatlan személyek általi, adatátviteli berendezés útján történő használatának megakadályozását,</w:t>
      </w:r>
    </w:p>
    <w:p w14:paraId="58FC50DC" w14:textId="77777777" w:rsidR="00037664" w:rsidRDefault="00037664" w:rsidP="00037664">
      <w:pPr>
        <w:pStyle w:val="Listaszerbekezds"/>
        <w:numPr>
          <w:ilvl w:val="0"/>
          <w:numId w:val="20"/>
        </w:numPr>
        <w:contextualSpacing w:val="0"/>
      </w:pPr>
      <w:r>
        <w:t>azt, hogy az adatkezelő rendszer használatára jogosult személyek kizárólag a hozzáférési engedélyben meghatározott személyes adatokhoz férjenek hozzá,</w:t>
      </w:r>
    </w:p>
    <w:p w14:paraId="62B6F9A9" w14:textId="77777777" w:rsidR="00037664" w:rsidRDefault="00037664" w:rsidP="00037664">
      <w:pPr>
        <w:pStyle w:val="Listaszerbekezds"/>
        <w:numPr>
          <w:ilvl w:val="0"/>
          <w:numId w:val="20"/>
        </w:numPr>
        <w:contextualSpacing w:val="0"/>
      </w:pPr>
      <w:r>
        <w:t>azt, hogy ellenőrizhető és megállapítható legyen, hogy a személyes adatokat adatátviteli berendezés útján mely címzettnek továbbították vagy továbbíthatják, illetve bocsátották vagy bocsáthatják rendelkezésére,</w:t>
      </w:r>
    </w:p>
    <w:p w14:paraId="2094BE42" w14:textId="77777777" w:rsidR="00037664" w:rsidRDefault="00037664" w:rsidP="008A39F2">
      <w:pPr>
        <w:pStyle w:val="Listaszerbekezds"/>
        <w:numPr>
          <w:ilvl w:val="0"/>
          <w:numId w:val="20"/>
        </w:numPr>
        <w:contextualSpacing w:val="0"/>
      </w:pPr>
      <w:r>
        <w:t>azt, hogy utólag ellenőrizhető és megállapítható legyen, hogy mely személyes adatokat, mely időpontban, ki vitt be az adatkezelő rendszerbe,</w:t>
      </w:r>
    </w:p>
    <w:p w14:paraId="0553B91B" w14:textId="77777777" w:rsidR="00037664" w:rsidRDefault="00037664" w:rsidP="008A39F2">
      <w:pPr>
        <w:pStyle w:val="Listaszerbekezds"/>
        <w:numPr>
          <w:ilvl w:val="0"/>
          <w:numId w:val="20"/>
        </w:numPr>
        <w:contextualSpacing w:val="0"/>
      </w:pPr>
      <w:r>
        <w:t>a személyes adatoknak azok továbbítása során vagy az adathordozó szállítása közben történő jogosulatlan megismerésének, másolásának, módosításának vagy törlésének megakadályozását,</w:t>
      </w:r>
    </w:p>
    <w:p w14:paraId="77F0ED17" w14:textId="77777777" w:rsidR="00037664" w:rsidRDefault="00037664" w:rsidP="008A39F2">
      <w:pPr>
        <w:pStyle w:val="Listaszerbekezds"/>
        <w:numPr>
          <w:ilvl w:val="0"/>
          <w:numId w:val="20"/>
        </w:numPr>
        <w:contextualSpacing w:val="0"/>
      </w:pPr>
      <w:r>
        <w:t>azt, hogy üzemzavar esetén az adatkezelő rendszer helyreállítható legyen, valamint</w:t>
      </w:r>
    </w:p>
    <w:p w14:paraId="70C4729B" w14:textId="77777777" w:rsidR="00914391" w:rsidRDefault="00037664" w:rsidP="008A39F2">
      <w:pPr>
        <w:pStyle w:val="Listaszerbekezds"/>
        <w:numPr>
          <w:ilvl w:val="0"/>
          <w:numId w:val="20"/>
        </w:numPr>
        <w:contextualSpacing w:val="0"/>
      </w:pPr>
      <w:r>
        <w:t>azt, hogy az adatkezelő rendszer működőképes legyen, a működése során fellépő hibákról jelentés készüljön, továbbá a tárolt személyes adatokat a rendszer hibás működtetésével se lehessen megváltoztatni.</w:t>
      </w:r>
    </w:p>
    <w:p w14:paraId="3B6D89D6" w14:textId="77777777" w:rsidR="005E5E02" w:rsidRPr="00433A7B" w:rsidRDefault="005E5E02" w:rsidP="006C4AD0">
      <w:r>
        <w:t xml:space="preserve">A Hivatal a fenti intézkedéseket </w:t>
      </w:r>
      <w:r w:rsidR="003F25C0">
        <w:t xml:space="preserve">– többek között - </w:t>
      </w:r>
      <w:r>
        <w:t>az Iratkezelési és az Informatikai biztonsági szabályzatban</w:t>
      </w:r>
      <w:r w:rsidR="004010BD">
        <w:t xml:space="preserve">, </w:t>
      </w:r>
      <w:r w:rsidR="003F01C0">
        <w:t xml:space="preserve">illetve </w:t>
      </w:r>
      <w:r w:rsidR="004010BD">
        <w:t xml:space="preserve">a központi rendszerek üzemeltetői által kiadott </w:t>
      </w:r>
      <w:r w:rsidR="003F01C0">
        <w:t xml:space="preserve">ezirányú </w:t>
      </w:r>
      <w:r w:rsidR="004010BD">
        <w:t>rendelkezése</w:t>
      </w:r>
      <w:r w:rsidR="003F01C0">
        <w:t>kben</w:t>
      </w:r>
      <w:r>
        <w:t xml:space="preserve"> meghatározott módon </w:t>
      </w:r>
      <w:r w:rsidR="003F25C0">
        <w:t>hajtja végre.</w:t>
      </w:r>
    </w:p>
    <w:p w14:paraId="744DB560" w14:textId="77777777" w:rsidR="0075293A" w:rsidRDefault="00DD1BA8" w:rsidP="004E4E90">
      <w:pPr>
        <w:pStyle w:val="Cmsor1"/>
        <w:numPr>
          <w:ilvl w:val="1"/>
          <w:numId w:val="8"/>
        </w:numPr>
      </w:pPr>
      <w:bookmarkStart w:id="30" w:name="_Toc7965396"/>
      <w:r>
        <w:t>Eljárás adatvédelmi incidens esetén</w:t>
      </w:r>
      <w:bookmarkEnd w:id="30"/>
    </w:p>
    <w:p w14:paraId="64340D86" w14:textId="77777777" w:rsidR="0075293A" w:rsidRDefault="003503C1" w:rsidP="006D2F72">
      <w:pPr>
        <w:pStyle w:val="Listaszerbekezds"/>
        <w:numPr>
          <w:ilvl w:val="0"/>
          <w:numId w:val="15"/>
        </w:numPr>
        <w:spacing w:before="120"/>
        <w:ind w:left="714" w:hanging="357"/>
        <w:contextualSpacing w:val="0"/>
      </w:pPr>
      <w:r w:rsidRPr="003503C1">
        <w:t xml:space="preserve">A </w:t>
      </w:r>
      <w:r>
        <w:t>Hivatal</w:t>
      </w:r>
      <w:r w:rsidRPr="003503C1">
        <w:t xml:space="preserve"> </w:t>
      </w:r>
      <w:proofErr w:type="spellStart"/>
      <w:r w:rsidRPr="003503C1">
        <w:t>adatkezelésében</w:t>
      </w:r>
      <w:proofErr w:type="spellEnd"/>
      <w:r>
        <w:t>, vagy</w:t>
      </w:r>
      <w:r w:rsidRPr="003503C1">
        <w:t xml:space="preserve"> az </w:t>
      </w:r>
      <w:proofErr w:type="spellStart"/>
      <w:r w:rsidRPr="003503C1">
        <w:t>adatfeldolgozónál</w:t>
      </w:r>
      <w:proofErr w:type="spellEnd"/>
      <w:r w:rsidRPr="003503C1">
        <w:t xml:space="preserve"> </w:t>
      </w:r>
      <w:proofErr w:type="spellStart"/>
      <w:r w:rsidRPr="003503C1">
        <w:t>bekövetkezett</w:t>
      </w:r>
      <w:proofErr w:type="spellEnd"/>
      <w:r w:rsidRPr="003503C1">
        <w:t xml:space="preserve"> </w:t>
      </w:r>
      <w:proofErr w:type="spellStart"/>
      <w:r w:rsidRPr="003503C1">
        <w:t>adatvédelmi</w:t>
      </w:r>
      <w:proofErr w:type="spellEnd"/>
      <w:r w:rsidRPr="003503C1">
        <w:t xml:space="preserve"> incidens </w:t>
      </w:r>
      <w:proofErr w:type="spellStart"/>
      <w:r w:rsidRPr="003503C1">
        <w:t>gyanúját</w:t>
      </w:r>
      <w:proofErr w:type="spellEnd"/>
      <w:r w:rsidRPr="003503C1">
        <w:t xml:space="preserve"> </w:t>
      </w:r>
      <w:proofErr w:type="spellStart"/>
      <w:r w:rsidRPr="003503C1">
        <w:t>észlelo</w:t>
      </w:r>
      <w:proofErr w:type="spellEnd"/>
      <w:r w:rsidRPr="003503C1">
        <w:t xml:space="preserve">̋ </w:t>
      </w:r>
      <w:proofErr w:type="spellStart"/>
      <w:r w:rsidRPr="003503C1">
        <w:t>személynek</w:t>
      </w:r>
      <w:proofErr w:type="spellEnd"/>
      <w:r w:rsidRPr="003503C1">
        <w:t xml:space="preserve"> a </w:t>
      </w:r>
      <w:r w:rsidR="0078397C">
        <w:t xml:space="preserve">bejelentést a Jegyzőhöz vagy az adatvédelmi tisztviselőhöz kell megtennie. </w:t>
      </w:r>
      <w:r w:rsidRPr="003503C1">
        <w:t xml:space="preserve"> </w:t>
      </w:r>
      <w:r w:rsidR="00234FEF">
        <w:t>A</w:t>
      </w:r>
      <w:r w:rsidRPr="003503C1">
        <w:t xml:space="preserve">mennyiben az </w:t>
      </w:r>
      <w:r w:rsidR="00234FEF">
        <w:t xml:space="preserve">incidens vélhetően az </w:t>
      </w:r>
      <w:r w:rsidRPr="003503C1">
        <w:t xml:space="preserve">elektronikus </w:t>
      </w:r>
      <w:proofErr w:type="spellStart"/>
      <w:r w:rsidRPr="003503C1">
        <w:t>információbiztonság</w:t>
      </w:r>
      <w:r w:rsidR="00234FEF">
        <w:t>ot</w:t>
      </w:r>
      <w:proofErr w:type="spellEnd"/>
      <w:r w:rsidR="00234FEF">
        <w:t xml:space="preserve"> érintő körülmények miatt </w:t>
      </w:r>
      <w:proofErr w:type="spellStart"/>
      <w:r w:rsidRPr="003503C1">
        <w:t>következett</w:t>
      </w:r>
      <w:proofErr w:type="spellEnd"/>
      <w:r w:rsidRPr="003503C1">
        <w:t xml:space="preserve"> be</w:t>
      </w:r>
      <w:r w:rsidR="00234FEF">
        <w:t>, a jegy</w:t>
      </w:r>
      <w:r w:rsidR="00583B04">
        <w:t>z</w:t>
      </w:r>
      <w:r w:rsidR="00234FEF">
        <w:t>ő haladéktalanul értesíti</w:t>
      </w:r>
      <w:r w:rsidRPr="003503C1">
        <w:t xml:space="preserve"> </w:t>
      </w:r>
      <w:r w:rsidR="00234FEF">
        <w:t>a Hivatal elektronikus inform</w:t>
      </w:r>
      <w:r w:rsidR="00DF195B">
        <w:t>ációs</w:t>
      </w:r>
      <w:r w:rsidR="00234FEF">
        <w:t xml:space="preserve"> rends</w:t>
      </w:r>
      <w:r w:rsidR="00583B04">
        <w:t>zerek</w:t>
      </w:r>
      <w:r w:rsidR="00234FEF">
        <w:t xml:space="preserve"> biztonságáért</w:t>
      </w:r>
      <w:r w:rsidRPr="003503C1">
        <w:t xml:space="preserve"> </w:t>
      </w:r>
      <w:r w:rsidR="00583B04">
        <w:t>felelős személyt.</w:t>
      </w:r>
    </w:p>
    <w:p w14:paraId="3BF7AC04" w14:textId="77777777" w:rsidR="00CD24F6" w:rsidRDefault="00CD24F6" w:rsidP="006D2F72">
      <w:pPr>
        <w:pStyle w:val="Listaszerbekezds"/>
        <w:numPr>
          <w:ilvl w:val="0"/>
          <w:numId w:val="15"/>
        </w:numPr>
        <w:spacing w:before="120"/>
        <w:ind w:left="714" w:hanging="357"/>
        <w:contextualSpacing w:val="0"/>
      </w:pPr>
      <w:r>
        <w:t xml:space="preserve">Az adatvédelmi incidens </w:t>
      </w:r>
      <w:r w:rsidR="00011B7E">
        <w:t xml:space="preserve">kivizsgálására a jegyző haladéktalanul intézkedik. Ha megállapítást nyer, hogy adatvédelmi incidens következett be, </w:t>
      </w:r>
      <w:r w:rsidR="001B206E">
        <w:t xml:space="preserve">a jogszabályban előírtaknak megfelelően be kell jelenteni a Nemzeti Adatvédelmi </w:t>
      </w:r>
      <w:proofErr w:type="spellStart"/>
      <w:r w:rsidR="0011360B" w:rsidRPr="0011360B">
        <w:t>és</w:t>
      </w:r>
      <w:proofErr w:type="spellEnd"/>
      <w:r w:rsidR="0011360B" w:rsidRPr="0011360B">
        <w:t xml:space="preserve"> </w:t>
      </w:r>
      <w:proofErr w:type="spellStart"/>
      <w:r w:rsidR="0011360B" w:rsidRPr="0011360B">
        <w:t>Információszabadság</w:t>
      </w:r>
      <w:proofErr w:type="spellEnd"/>
      <w:r w:rsidR="0011360B" w:rsidRPr="0011360B">
        <w:t xml:space="preserve"> </w:t>
      </w:r>
      <w:proofErr w:type="spellStart"/>
      <w:r w:rsidR="0011360B" w:rsidRPr="0011360B">
        <w:t>Hatóság</w:t>
      </w:r>
      <w:r w:rsidR="0011360B">
        <w:t>nak</w:t>
      </w:r>
      <w:proofErr w:type="spellEnd"/>
      <w:r w:rsidR="0011360B">
        <w:t xml:space="preserve"> (NAIH).</w:t>
      </w:r>
    </w:p>
    <w:p w14:paraId="278EE33B" w14:textId="77777777" w:rsidR="007B31A8" w:rsidRDefault="007B31A8" w:rsidP="006D2F72">
      <w:pPr>
        <w:pStyle w:val="Listaszerbekezds"/>
        <w:numPr>
          <w:ilvl w:val="0"/>
          <w:numId w:val="15"/>
        </w:numPr>
        <w:spacing w:before="120"/>
        <w:ind w:left="714" w:hanging="357"/>
        <w:contextualSpacing w:val="0"/>
      </w:pPr>
      <w:r>
        <w:t xml:space="preserve">Ha az adatvédelmi incidens vizsgálata során az információbiztonságot érintő </w:t>
      </w:r>
      <w:r w:rsidR="00BE61A0">
        <w:t>incidens is megállapítást nyer, a szükséges intézkedéseket az Informatikai biztonsági szabályzatban meghatározottak szerint kell megtenni.</w:t>
      </w:r>
    </w:p>
    <w:p w14:paraId="2FB016BE" w14:textId="77777777" w:rsidR="00230037" w:rsidRDefault="00F92C56" w:rsidP="006D2F72">
      <w:pPr>
        <w:pStyle w:val="Listaszerbekezds"/>
        <w:numPr>
          <w:ilvl w:val="0"/>
          <w:numId w:val="15"/>
        </w:numPr>
        <w:spacing w:before="120"/>
        <w:ind w:left="714" w:hanging="357"/>
        <w:contextualSpacing w:val="0"/>
      </w:pPr>
      <w:r>
        <w:t xml:space="preserve">Az adatvédelmi incidenssel érintetteket a </w:t>
      </w:r>
      <w:r w:rsidR="009548CD">
        <w:t xml:space="preserve">jegyző a </w:t>
      </w:r>
      <w:r w:rsidR="00B47385">
        <w:t>vizsgálat lezárását követően 8 napon be</w:t>
      </w:r>
      <w:r w:rsidR="009548CD">
        <w:t xml:space="preserve">lül értesíti a </w:t>
      </w:r>
      <w:r>
        <w:t xml:space="preserve">jogszabályban meghatározott </w:t>
      </w:r>
      <w:r w:rsidR="00B47385">
        <w:t>adattartalommal.</w:t>
      </w:r>
    </w:p>
    <w:p w14:paraId="1165355E" w14:textId="77777777" w:rsidR="00CE0C1E" w:rsidRDefault="00CE0C1E" w:rsidP="001058A3">
      <w:pPr>
        <w:pStyle w:val="Cmsor1"/>
        <w:numPr>
          <w:ilvl w:val="1"/>
          <w:numId w:val="8"/>
        </w:numPr>
      </w:pPr>
      <w:bookmarkStart w:id="31" w:name="_Toc7965397"/>
      <w:r>
        <w:t>Adatvédelmi hatásvizsgálat</w:t>
      </w:r>
      <w:bookmarkEnd w:id="31"/>
    </w:p>
    <w:p w14:paraId="72BD0F6B" w14:textId="77777777" w:rsidR="00CE0C1E" w:rsidRDefault="005D4EF4" w:rsidP="003C215B">
      <w:pPr>
        <w:pStyle w:val="Listaszerbekezds"/>
        <w:numPr>
          <w:ilvl w:val="0"/>
          <w:numId w:val="17"/>
        </w:numPr>
        <w:spacing w:before="120"/>
        <w:ind w:left="714" w:hanging="357"/>
        <w:contextualSpacing w:val="0"/>
      </w:pPr>
      <w:r>
        <w:t xml:space="preserve">Az önkormányzat rendelete, vagy egyéb helyi döntés alapján bevezetésre tervezett adatkezelést illetően a Jegyző az adatvédelmi tisztviselő </w:t>
      </w:r>
      <w:r w:rsidR="004A304A">
        <w:t xml:space="preserve">javaslatainak figyelembevételével </w:t>
      </w:r>
      <w:r w:rsidR="004A304A">
        <w:lastRenderedPageBreak/>
        <w:t>hatásvizsgálatot végez.</w:t>
      </w:r>
      <w:r w:rsidR="002C558B">
        <w:t xml:space="preserve"> </w:t>
      </w:r>
      <w:r w:rsidR="00244E19">
        <w:t>Ennek során</w:t>
      </w:r>
      <w:r w:rsidR="00244E19" w:rsidRPr="00244E19">
        <w:t xml:space="preserve"> felméri, hogy a tervezett </w:t>
      </w:r>
      <w:r w:rsidR="005F649C">
        <w:t xml:space="preserve">adatkezelés </w:t>
      </w:r>
      <w:r w:rsidR="00244E19" w:rsidRPr="00244E19">
        <w:t>várhatóan milyen hatásokat fog gyakorolni az érintetteket megillető alapvető jogok érvényesülésére.</w:t>
      </w:r>
    </w:p>
    <w:p w14:paraId="5A056585" w14:textId="77777777" w:rsidR="008C76D9" w:rsidRDefault="004A304A" w:rsidP="003C215B">
      <w:pPr>
        <w:pStyle w:val="Listaszerbekezds"/>
        <w:numPr>
          <w:ilvl w:val="0"/>
          <w:numId w:val="17"/>
        </w:numPr>
        <w:spacing w:before="120"/>
        <w:ind w:left="714" w:hanging="357"/>
        <w:contextualSpacing w:val="0"/>
      </w:pPr>
      <w:r>
        <w:t xml:space="preserve">A hatásvizsgálatba be kell vonni az elektronikus információs rendszerek biztonságáért felelős személyt, ha </w:t>
      </w:r>
      <w:r w:rsidR="008C76D9">
        <w:t>az adatkezelést elektronikus informatikai rendszerben kívánják végezni.</w:t>
      </w:r>
    </w:p>
    <w:p w14:paraId="1C147DA7" w14:textId="77777777" w:rsidR="00D6271E" w:rsidRDefault="001058A3" w:rsidP="001058A3">
      <w:pPr>
        <w:pStyle w:val="Cmsor1"/>
        <w:numPr>
          <w:ilvl w:val="1"/>
          <w:numId w:val="8"/>
        </w:numPr>
      </w:pPr>
      <w:bookmarkStart w:id="32" w:name="_Toc7965398"/>
      <w:r>
        <w:t>Az adatvédelmi tevékenység ellenőrzése</w:t>
      </w:r>
      <w:bookmarkEnd w:id="32"/>
    </w:p>
    <w:p w14:paraId="59253D71" w14:textId="77777777" w:rsidR="00B90F04" w:rsidRDefault="00B90F04" w:rsidP="003C215B">
      <w:pPr>
        <w:pStyle w:val="Listaszerbekezds"/>
        <w:numPr>
          <w:ilvl w:val="0"/>
          <w:numId w:val="19"/>
        </w:numPr>
        <w:spacing w:before="120"/>
        <w:contextualSpacing w:val="0"/>
      </w:pPr>
      <w:r>
        <w:t xml:space="preserve">Az adatvédelmi és adatbiztonsági </w:t>
      </w:r>
      <w:r w:rsidR="00DA47D9">
        <w:t>intézkedések</w:t>
      </w:r>
      <w:r>
        <w:t xml:space="preserve"> végrehajtását a Jegyz</w:t>
      </w:r>
      <w:r w:rsidR="00DA47D9">
        <w:t>ő</w:t>
      </w:r>
      <w:r w:rsidR="00831EE2">
        <w:t xml:space="preserve"> </w:t>
      </w:r>
      <w:r w:rsidR="00D831BB">
        <w:t xml:space="preserve">és az adatvédelmi tisztviselő </w:t>
      </w:r>
      <w:r w:rsidR="00831EE2">
        <w:t>ellenőrzi.</w:t>
      </w:r>
    </w:p>
    <w:p w14:paraId="6315A58C" w14:textId="77777777" w:rsidR="003362A5" w:rsidRDefault="008171F0" w:rsidP="003C215B">
      <w:pPr>
        <w:pStyle w:val="Listaszerbekezds"/>
        <w:numPr>
          <w:ilvl w:val="0"/>
          <w:numId w:val="19"/>
        </w:numPr>
        <w:spacing w:before="120"/>
        <w:ind w:left="714" w:hanging="357"/>
        <w:contextualSpacing w:val="0"/>
      </w:pPr>
      <w:r>
        <w:t xml:space="preserve">A Jegyző a soron következő testületi ülésen </w:t>
      </w:r>
      <w:r w:rsidR="00291F2B">
        <w:t xml:space="preserve">tájékoztatást </w:t>
      </w:r>
      <w:r>
        <w:t>ad az önkormányzatot érintő</w:t>
      </w:r>
      <w:r w:rsidR="000032CE">
        <w:t xml:space="preserve">, időközben bekövetkezett </w:t>
      </w:r>
      <w:r>
        <w:t>adatvédelmi incidensről, javaslatot készít a hasonló incidensek megelőzése érdekében teendő intézkedésekre.</w:t>
      </w:r>
    </w:p>
    <w:p w14:paraId="507CCA7E" w14:textId="77777777" w:rsidR="001058A3" w:rsidRPr="001058A3" w:rsidRDefault="001058A3" w:rsidP="001058A3"/>
    <w:p w14:paraId="5E712D6C" w14:textId="77777777" w:rsidR="004726B6" w:rsidRDefault="002A7A5E" w:rsidP="002A7A5E">
      <w:pPr>
        <w:jc w:val="center"/>
      </w:pPr>
      <w:r>
        <w:t>____________________________</w:t>
      </w:r>
    </w:p>
    <w:p w14:paraId="36E8666C" w14:textId="268DEAC9" w:rsidR="002A7A5E" w:rsidRDefault="0048785D" w:rsidP="0048785D">
      <w:r>
        <w:t xml:space="preserve">Egervár, 2019. január 6. </w:t>
      </w:r>
    </w:p>
    <w:p w14:paraId="2D74DE76" w14:textId="77872C9B" w:rsidR="00BD329B" w:rsidRDefault="00BD329B" w:rsidP="0048785D"/>
    <w:p w14:paraId="17C72B0D" w14:textId="4ECB4533" w:rsidR="00BD329B" w:rsidRDefault="00BD329B" w:rsidP="00BD329B">
      <w:pPr>
        <w:spacing w:after="0"/>
      </w:pPr>
    </w:p>
    <w:p w14:paraId="672A8732" w14:textId="4A17EB75" w:rsidR="00BD329B" w:rsidRDefault="00BD329B" w:rsidP="00BD329B">
      <w:pPr>
        <w:spacing w:after="0"/>
        <w:jc w:val="center"/>
      </w:pPr>
      <w:proofErr w:type="spellStart"/>
      <w:r>
        <w:t>Dr.Ürmösiné</w:t>
      </w:r>
      <w:proofErr w:type="spellEnd"/>
      <w:r>
        <w:t xml:space="preserve"> Kőmíves Eleonóra</w:t>
      </w:r>
      <w:r w:rsidR="00ED69F2">
        <w:t xml:space="preserve"> s.k.</w:t>
      </w:r>
    </w:p>
    <w:p w14:paraId="4237C527" w14:textId="1C08D47F" w:rsidR="00BD329B" w:rsidRDefault="00BD329B" w:rsidP="00BD329B">
      <w:pPr>
        <w:spacing w:after="0"/>
        <w:jc w:val="center"/>
      </w:pPr>
      <w:r>
        <w:t xml:space="preserve">jegyző </w:t>
      </w:r>
    </w:p>
    <w:sectPr w:rsidR="00BD329B" w:rsidSect="000B744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0" w:footer="708" w:gutter="0"/>
      <w:pgNumType w:start="1"/>
      <w:cols w:space="708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A1FD" w14:textId="77777777" w:rsidR="000B744D" w:rsidRDefault="000B744D" w:rsidP="00C02445">
      <w:pPr>
        <w:spacing w:after="0" w:line="240" w:lineRule="auto"/>
      </w:pPr>
      <w:r>
        <w:separator/>
      </w:r>
    </w:p>
  </w:endnote>
  <w:endnote w:type="continuationSeparator" w:id="0">
    <w:p w14:paraId="3468EF46" w14:textId="77777777" w:rsidR="000B744D" w:rsidRDefault="000B744D" w:rsidP="00C0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5E6A" w14:textId="77777777" w:rsidR="00A45CC1" w:rsidRDefault="00A45CC1" w:rsidP="00B866AD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31938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058E" w14:textId="77777777" w:rsidR="000B744D" w:rsidRDefault="000B744D" w:rsidP="00C02445">
      <w:pPr>
        <w:spacing w:after="0" w:line="240" w:lineRule="auto"/>
      </w:pPr>
      <w:r>
        <w:separator/>
      </w:r>
    </w:p>
  </w:footnote>
  <w:footnote w:type="continuationSeparator" w:id="0">
    <w:p w14:paraId="21112D65" w14:textId="77777777" w:rsidR="000B744D" w:rsidRDefault="000B744D" w:rsidP="00C0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7FD1" w14:textId="1F33ED7D" w:rsidR="00A45CC1" w:rsidRDefault="0075458E" w:rsidP="00C02445">
    <w:pPr>
      <w:jc w:val="center"/>
    </w:pPr>
    <w:r>
      <w:t xml:space="preserve">Egervári Közös Önkormányzati Hivatal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7B14" w14:textId="77777777" w:rsidR="00BC6176" w:rsidRDefault="00BC6176" w:rsidP="00BC6176">
    <w:pPr>
      <w:jc w:val="center"/>
    </w:pPr>
  </w:p>
  <w:p w14:paraId="51E17AD7" w14:textId="77777777" w:rsidR="00BC6176" w:rsidRDefault="00BC6176" w:rsidP="00BC6176">
    <w:pPr>
      <w:jc w:val="center"/>
    </w:pPr>
  </w:p>
  <w:p w14:paraId="52327C5F" w14:textId="0CB14DF4" w:rsidR="00A45CC1" w:rsidRPr="00BC6176" w:rsidRDefault="00BC2A3C" w:rsidP="00BC6176">
    <w:pPr>
      <w:jc w:val="center"/>
    </w:pPr>
    <w:r>
      <w:rPr>
        <w:sz w:val="28"/>
      </w:rPr>
      <w:t>Egervári Közös Ö</w:t>
    </w:r>
    <w:r w:rsidR="00BC6176" w:rsidRPr="00BC6176">
      <w:rPr>
        <w:sz w:val="28"/>
      </w:rPr>
      <w:t>nkormányzati Hivatal</w:t>
    </w:r>
    <w:r w:rsidR="00000000">
      <w:rPr>
        <w:noProof/>
      </w:rPr>
      <w:pict w14:anchorId="7C811A8E">
        <v:rect id="_x0000_i1025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A0C"/>
    <w:multiLevelType w:val="hybridMultilevel"/>
    <w:tmpl w:val="EBCC9A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6C52D1"/>
    <w:multiLevelType w:val="hybridMultilevel"/>
    <w:tmpl w:val="EBACB0D2"/>
    <w:lvl w:ilvl="0" w:tplc="040E0017">
      <w:start w:val="1"/>
      <w:numFmt w:val="lowerLetter"/>
      <w:lvlText w:val="%1)"/>
      <w:lvlJc w:val="left"/>
      <w:pPr>
        <w:ind w:left="-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" w15:restartNumberingAfterBreak="0">
    <w:nsid w:val="204825F8"/>
    <w:multiLevelType w:val="hybridMultilevel"/>
    <w:tmpl w:val="A1E0999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662C96"/>
    <w:multiLevelType w:val="hybridMultilevel"/>
    <w:tmpl w:val="6F1AB49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67310"/>
    <w:multiLevelType w:val="multilevel"/>
    <w:tmpl w:val="187A85A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222DDA"/>
    <w:multiLevelType w:val="hybridMultilevel"/>
    <w:tmpl w:val="EBCC9A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1B6435"/>
    <w:multiLevelType w:val="multilevel"/>
    <w:tmpl w:val="26500D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282142C7"/>
    <w:multiLevelType w:val="hybridMultilevel"/>
    <w:tmpl w:val="1BEA5EB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E9142B"/>
    <w:multiLevelType w:val="hybridMultilevel"/>
    <w:tmpl w:val="EBCC9A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7F7594"/>
    <w:multiLevelType w:val="multilevel"/>
    <w:tmpl w:val="4AC28C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315C5F"/>
    <w:multiLevelType w:val="multilevel"/>
    <w:tmpl w:val="BAD4D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CBC2B75"/>
    <w:multiLevelType w:val="hybridMultilevel"/>
    <w:tmpl w:val="EBCC9A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8853B0"/>
    <w:multiLevelType w:val="hybridMultilevel"/>
    <w:tmpl w:val="B7A232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50195C"/>
    <w:multiLevelType w:val="multilevel"/>
    <w:tmpl w:val="365025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5F3960"/>
    <w:multiLevelType w:val="multilevel"/>
    <w:tmpl w:val="A2F8850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E630C8"/>
    <w:multiLevelType w:val="hybridMultilevel"/>
    <w:tmpl w:val="EBCC9A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8E4198"/>
    <w:multiLevelType w:val="multilevel"/>
    <w:tmpl w:val="A2F88504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64076B2"/>
    <w:multiLevelType w:val="hybridMultilevel"/>
    <w:tmpl w:val="E22C70EA"/>
    <w:lvl w:ilvl="0" w:tplc="F1EEF2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C47FF"/>
    <w:multiLevelType w:val="hybridMultilevel"/>
    <w:tmpl w:val="75941E2E"/>
    <w:lvl w:ilvl="0" w:tplc="040E0017">
      <w:start w:val="1"/>
      <w:numFmt w:val="lowerLetter"/>
      <w:lvlText w:val="%1)"/>
      <w:lvlJc w:val="left"/>
      <w:pPr>
        <w:ind w:left="110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20" w15:restartNumberingAfterBreak="0">
    <w:nsid w:val="752261E8"/>
    <w:multiLevelType w:val="hybridMultilevel"/>
    <w:tmpl w:val="8B7C84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181E4B"/>
    <w:multiLevelType w:val="multilevel"/>
    <w:tmpl w:val="65E6B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D115319"/>
    <w:multiLevelType w:val="multilevel"/>
    <w:tmpl w:val="5AE8D6FA"/>
    <w:lvl w:ilvl="0">
      <w:start w:val="1"/>
      <w:numFmt w:val="bullet"/>
      <w:lvlText w:val="●"/>
      <w:lvlJc w:val="left"/>
      <w:pPr>
        <w:ind w:left="158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30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02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74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46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18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90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62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344" w:hanging="360"/>
      </w:pPr>
      <w:rPr>
        <w:rFonts w:ascii="Noto Sans Symbols" w:eastAsia="Times New Roman" w:hAnsi="Noto Sans Symbols"/>
      </w:rPr>
    </w:lvl>
  </w:abstractNum>
  <w:num w:numId="1" w16cid:durableId="585572569">
    <w:abstractNumId w:val="7"/>
  </w:num>
  <w:num w:numId="2" w16cid:durableId="988822851">
    <w:abstractNumId w:val="21"/>
  </w:num>
  <w:num w:numId="3" w16cid:durableId="1901398685">
    <w:abstractNumId w:val="22"/>
  </w:num>
  <w:num w:numId="4" w16cid:durableId="438913818">
    <w:abstractNumId w:val="20"/>
  </w:num>
  <w:num w:numId="5" w16cid:durableId="899369093">
    <w:abstractNumId w:val="17"/>
  </w:num>
  <w:num w:numId="6" w16cid:durableId="106969623">
    <w:abstractNumId w:val="8"/>
  </w:num>
  <w:num w:numId="7" w16cid:durableId="672029994">
    <w:abstractNumId w:val="11"/>
  </w:num>
  <w:num w:numId="8" w16cid:durableId="20024260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9" w16cid:durableId="1940063983">
    <w:abstractNumId w:val="19"/>
  </w:num>
  <w:num w:numId="10" w16cid:durableId="1003627489">
    <w:abstractNumId w:val="3"/>
  </w:num>
  <w:num w:numId="11" w16cid:durableId="1700546282">
    <w:abstractNumId w:val="4"/>
  </w:num>
  <w:num w:numId="12" w16cid:durableId="33577012">
    <w:abstractNumId w:val="2"/>
  </w:num>
  <w:num w:numId="13" w16cid:durableId="620263423">
    <w:abstractNumId w:val="6"/>
  </w:num>
  <w:num w:numId="14" w16cid:durableId="1657999592">
    <w:abstractNumId w:val="13"/>
  </w:num>
  <w:num w:numId="15" w16cid:durableId="90515329">
    <w:abstractNumId w:val="0"/>
  </w:num>
  <w:num w:numId="16" w16cid:durableId="27290966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 w16cid:durableId="825392212">
    <w:abstractNumId w:val="9"/>
  </w:num>
  <w:num w:numId="18" w16cid:durableId="125142341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9" w16cid:durableId="274480233">
    <w:abstractNumId w:val="12"/>
  </w:num>
  <w:num w:numId="20" w16cid:durableId="2133941980">
    <w:abstractNumId w:val="16"/>
  </w:num>
  <w:num w:numId="21" w16cid:durableId="57288127">
    <w:abstractNumId w:val="15"/>
  </w:num>
  <w:num w:numId="22" w16cid:durableId="160656471">
    <w:abstractNumId w:val="5"/>
  </w:num>
  <w:num w:numId="23" w16cid:durableId="1610159190">
    <w:abstractNumId w:val="14"/>
  </w:num>
  <w:num w:numId="24" w16cid:durableId="203445381">
    <w:abstractNumId w:val="1"/>
  </w:num>
  <w:num w:numId="25" w16cid:durableId="788013398">
    <w:abstractNumId w:val="1"/>
  </w:num>
  <w:num w:numId="26" w16cid:durableId="1792432631">
    <w:abstractNumId w:val="1"/>
  </w:num>
  <w:num w:numId="27" w16cid:durableId="1166704132">
    <w:abstractNumId w:val="1"/>
  </w:num>
  <w:num w:numId="28" w16cid:durableId="851265471">
    <w:abstractNumId w:val="1"/>
  </w:num>
  <w:num w:numId="29" w16cid:durableId="1199048686">
    <w:abstractNumId w:val="1"/>
  </w:num>
  <w:num w:numId="30" w16cid:durableId="301816412">
    <w:abstractNumId w:val="1"/>
  </w:num>
  <w:num w:numId="31" w16cid:durableId="2096782892">
    <w:abstractNumId w:val="1"/>
  </w:num>
  <w:num w:numId="32" w16cid:durableId="212742891">
    <w:abstractNumId w:val="1"/>
  </w:num>
  <w:num w:numId="33" w16cid:durableId="22096685">
    <w:abstractNumId w:val="1"/>
  </w:num>
  <w:num w:numId="34" w16cid:durableId="17623988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47"/>
    <w:rsid w:val="00001032"/>
    <w:rsid w:val="0000186A"/>
    <w:rsid w:val="000032CE"/>
    <w:rsid w:val="000040DA"/>
    <w:rsid w:val="00004337"/>
    <w:rsid w:val="00005548"/>
    <w:rsid w:val="00011B7E"/>
    <w:rsid w:val="0001208C"/>
    <w:rsid w:val="00012301"/>
    <w:rsid w:val="00012F85"/>
    <w:rsid w:val="000136D4"/>
    <w:rsid w:val="0001475D"/>
    <w:rsid w:val="00014C71"/>
    <w:rsid w:val="00014E16"/>
    <w:rsid w:val="0001627C"/>
    <w:rsid w:val="000169A6"/>
    <w:rsid w:val="00017179"/>
    <w:rsid w:val="0002553B"/>
    <w:rsid w:val="00026B15"/>
    <w:rsid w:val="00027962"/>
    <w:rsid w:val="00032F89"/>
    <w:rsid w:val="000338D6"/>
    <w:rsid w:val="00035B76"/>
    <w:rsid w:val="00036741"/>
    <w:rsid w:val="00036C62"/>
    <w:rsid w:val="00037664"/>
    <w:rsid w:val="000402FA"/>
    <w:rsid w:val="00040A96"/>
    <w:rsid w:val="000415A4"/>
    <w:rsid w:val="000419F7"/>
    <w:rsid w:val="00043655"/>
    <w:rsid w:val="00043C79"/>
    <w:rsid w:val="00044806"/>
    <w:rsid w:val="00044B17"/>
    <w:rsid w:val="00045214"/>
    <w:rsid w:val="000463ED"/>
    <w:rsid w:val="00046B40"/>
    <w:rsid w:val="00053262"/>
    <w:rsid w:val="00053563"/>
    <w:rsid w:val="00054286"/>
    <w:rsid w:val="00057284"/>
    <w:rsid w:val="00060391"/>
    <w:rsid w:val="00061537"/>
    <w:rsid w:val="00061B28"/>
    <w:rsid w:val="00063D59"/>
    <w:rsid w:val="00064B53"/>
    <w:rsid w:val="000715FE"/>
    <w:rsid w:val="000734AD"/>
    <w:rsid w:val="0007365B"/>
    <w:rsid w:val="00075829"/>
    <w:rsid w:val="00075F69"/>
    <w:rsid w:val="000768DF"/>
    <w:rsid w:val="000773FA"/>
    <w:rsid w:val="000776F0"/>
    <w:rsid w:val="000805BB"/>
    <w:rsid w:val="00080A5B"/>
    <w:rsid w:val="00081296"/>
    <w:rsid w:val="00084D2D"/>
    <w:rsid w:val="00085E2F"/>
    <w:rsid w:val="00087051"/>
    <w:rsid w:val="00087891"/>
    <w:rsid w:val="00090211"/>
    <w:rsid w:val="00090496"/>
    <w:rsid w:val="00092492"/>
    <w:rsid w:val="00093156"/>
    <w:rsid w:val="000956E8"/>
    <w:rsid w:val="00095CA5"/>
    <w:rsid w:val="00096066"/>
    <w:rsid w:val="0009634A"/>
    <w:rsid w:val="00096B61"/>
    <w:rsid w:val="000A13B7"/>
    <w:rsid w:val="000A15E6"/>
    <w:rsid w:val="000A4D0F"/>
    <w:rsid w:val="000B0267"/>
    <w:rsid w:val="000B09FC"/>
    <w:rsid w:val="000B0EE5"/>
    <w:rsid w:val="000B17DE"/>
    <w:rsid w:val="000B4DF6"/>
    <w:rsid w:val="000B6E5B"/>
    <w:rsid w:val="000B744D"/>
    <w:rsid w:val="000C01ED"/>
    <w:rsid w:val="000C100F"/>
    <w:rsid w:val="000C1379"/>
    <w:rsid w:val="000C16CC"/>
    <w:rsid w:val="000C1FA2"/>
    <w:rsid w:val="000C6869"/>
    <w:rsid w:val="000C6CBF"/>
    <w:rsid w:val="000C7258"/>
    <w:rsid w:val="000C75C4"/>
    <w:rsid w:val="000D063C"/>
    <w:rsid w:val="000D1540"/>
    <w:rsid w:val="000D1959"/>
    <w:rsid w:val="000D2372"/>
    <w:rsid w:val="000D2706"/>
    <w:rsid w:val="000D4F49"/>
    <w:rsid w:val="000D713E"/>
    <w:rsid w:val="000D73B0"/>
    <w:rsid w:val="000E014B"/>
    <w:rsid w:val="000E07F1"/>
    <w:rsid w:val="000E093E"/>
    <w:rsid w:val="000E0C60"/>
    <w:rsid w:val="000E2A2D"/>
    <w:rsid w:val="000E2D43"/>
    <w:rsid w:val="000E2DDA"/>
    <w:rsid w:val="000E4637"/>
    <w:rsid w:val="000E4E3F"/>
    <w:rsid w:val="000E7155"/>
    <w:rsid w:val="000F07AB"/>
    <w:rsid w:val="000F0DE5"/>
    <w:rsid w:val="000F471F"/>
    <w:rsid w:val="000F4F4E"/>
    <w:rsid w:val="000F6432"/>
    <w:rsid w:val="000F667A"/>
    <w:rsid w:val="000F6BAC"/>
    <w:rsid w:val="000F7CF5"/>
    <w:rsid w:val="001003D6"/>
    <w:rsid w:val="0010050B"/>
    <w:rsid w:val="00100F43"/>
    <w:rsid w:val="00102810"/>
    <w:rsid w:val="0010411F"/>
    <w:rsid w:val="001058A3"/>
    <w:rsid w:val="00106872"/>
    <w:rsid w:val="00110E2C"/>
    <w:rsid w:val="00111443"/>
    <w:rsid w:val="00112054"/>
    <w:rsid w:val="001128E0"/>
    <w:rsid w:val="0011360B"/>
    <w:rsid w:val="00114BF3"/>
    <w:rsid w:val="00114D37"/>
    <w:rsid w:val="001157F9"/>
    <w:rsid w:val="001162A2"/>
    <w:rsid w:val="0011699D"/>
    <w:rsid w:val="0011706E"/>
    <w:rsid w:val="001175F4"/>
    <w:rsid w:val="00117723"/>
    <w:rsid w:val="00122501"/>
    <w:rsid w:val="00122878"/>
    <w:rsid w:val="0012619E"/>
    <w:rsid w:val="00127D2F"/>
    <w:rsid w:val="001313AD"/>
    <w:rsid w:val="00131EA8"/>
    <w:rsid w:val="001327E1"/>
    <w:rsid w:val="0013380C"/>
    <w:rsid w:val="00133F62"/>
    <w:rsid w:val="00135614"/>
    <w:rsid w:val="00136716"/>
    <w:rsid w:val="0014222E"/>
    <w:rsid w:val="001440CD"/>
    <w:rsid w:val="001450CC"/>
    <w:rsid w:val="0014634D"/>
    <w:rsid w:val="001466CA"/>
    <w:rsid w:val="00146B0D"/>
    <w:rsid w:val="00147541"/>
    <w:rsid w:val="00152635"/>
    <w:rsid w:val="00153A85"/>
    <w:rsid w:val="00153CBB"/>
    <w:rsid w:val="00155D67"/>
    <w:rsid w:val="001564BC"/>
    <w:rsid w:val="00156BAC"/>
    <w:rsid w:val="00157106"/>
    <w:rsid w:val="00157B09"/>
    <w:rsid w:val="00160FBB"/>
    <w:rsid w:val="001614FB"/>
    <w:rsid w:val="001618B0"/>
    <w:rsid w:val="00161AD6"/>
    <w:rsid w:val="00163078"/>
    <w:rsid w:val="0016445F"/>
    <w:rsid w:val="0016704B"/>
    <w:rsid w:val="001701D2"/>
    <w:rsid w:val="001715F4"/>
    <w:rsid w:val="00172F19"/>
    <w:rsid w:val="00172FD3"/>
    <w:rsid w:val="00174957"/>
    <w:rsid w:val="001753B0"/>
    <w:rsid w:val="00176B3B"/>
    <w:rsid w:val="00176C7E"/>
    <w:rsid w:val="00177ED2"/>
    <w:rsid w:val="0018310A"/>
    <w:rsid w:val="00183527"/>
    <w:rsid w:val="0018385D"/>
    <w:rsid w:val="001839C6"/>
    <w:rsid w:val="00184824"/>
    <w:rsid w:val="0018584C"/>
    <w:rsid w:val="00185E42"/>
    <w:rsid w:val="00186721"/>
    <w:rsid w:val="00187111"/>
    <w:rsid w:val="00187814"/>
    <w:rsid w:val="001916E9"/>
    <w:rsid w:val="001949C0"/>
    <w:rsid w:val="00194BF5"/>
    <w:rsid w:val="00194DA6"/>
    <w:rsid w:val="00195718"/>
    <w:rsid w:val="00196D8E"/>
    <w:rsid w:val="001972B1"/>
    <w:rsid w:val="001977D1"/>
    <w:rsid w:val="001A17A3"/>
    <w:rsid w:val="001A49A1"/>
    <w:rsid w:val="001A49BE"/>
    <w:rsid w:val="001A528B"/>
    <w:rsid w:val="001A5E40"/>
    <w:rsid w:val="001A743B"/>
    <w:rsid w:val="001B077F"/>
    <w:rsid w:val="001B16C8"/>
    <w:rsid w:val="001B206E"/>
    <w:rsid w:val="001B461C"/>
    <w:rsid w:val="001B4653"/>
    <w:rsid w:val="001B55EF"/>
    <w:rsid w:val="001B5D9B"/>
    <w:rsid w:val="001B6D42"/>
    <w:rsid w:val="001C19B1"/>
    <w:rsid w:val="001C1B5D"/>
    <w:rsid w:val="001C1C4C"/>
    <w:rsid w:val="001C2E84"/>
    <w:rsid w:val="001C3FBB"/>
    <w:rsid w:val="001D11E9"/>
    <w:rsid w:val="001D13CE"/>
    <w:rsid w:val="001D3FC7"/>
    <w:rsid w:val="001D4593"/>
    <w:rsid w:val="001D4C56"/>
    <w:rsid w:val="001D7156"/>
    <w:rsid w:val="001E2ABA"/>
    <w:rsid w:val="001E5229"/>
    <w:rsid w:val="001E5586"/>
    <w:rsid w:val="001E5947"/>
    <w:rsid w:val="001E66FB"/>
    <w:rsid w:val="001E6F61"/>
    <w:rsid w:val="001E7B32"/>
    <w:rsid w:val="001F117C"/>
    <w:rsid w:val="001F1E1E"/>
    <w:rsid w:val="001F3DC3"/>
    <w:rsid w:val="001F4B22"/>
    <w:rsid w:val="001F5BE8"/>
    <w:rsid w:val="001F5DBD"/>
    <w:rsid w:val="001F6566"/>
    <w:rsid w:val="001F6A7C"/>
    <w:rsid w:val="001F6C94"/>
    <w:rsid w:val="001F70C3"/>
    <w:rsid w:val="00200C9A"/>
    <w:rsid w:val="00201501"/>
    <w:rsid w:val="0020185A"/>
    <w:rsid w:val="0020233F"/>
    <w:rsid w:val="00202EB9"/>
    <w:rsid w:val="00204B93"/>
    <w:rsid w:val="0020552A"/>
    <w:rsid w:val="002056E4"/>
    <w:rsid w:val="00206067"/>
    <w:rsid w:val="00206282"/>
    <w:rsid w:val="002062D2"/>
    <w:rsid w:val="002063F2"/>
    <w:rsid w:val="002064B8"/>
    <w:rsid w:val="00211271"/>
    <w:rsid w:val="00217824"/>
    <w:rsid w:val="00217B15"/>
    <w:rsid w:val="002209CD"/>
    <w:rsid w:val="002209F2"/>
    <w:rsid w:val="0022154F"/>
    <w:rsid w:val="0022190F"/>
    <w:rsid w:val="00221C4C"/>
    <w:rsid w:val="002220A6"/>
    <w:rsid w:val="0022361F"/>
    <w:rsid w:val="00225215"/>
    <w:rsid w:val="002256A9"/>
    <w:rsid w:val="00230037"/>
    <w:rsid w:val="00233723"/>
    <w:rsid w:val="00234C7E"/>
    <w:rsid w:val="00234EFA"/>
    <w:rsid w:val="00234FEF"/>
    <w:rsid w:val="0023551A"/>
    <w:rsid w:val="002363D0"/>
    <w:rsid w:val="0023659D"/>
    <w:rsid w:val="00236799"/>
    <w:rsid w:val="00236D2E"/>
    <w:rsid w:val="00241EFE"/>
    <w:rsid w:val="00243377"/>
    <w:rsid w:val="00244B35"/>
    <w:rsid w:val="00244E19"/>
    <w:rsid w:val="002461AB"/>
    <w:rsid w:val="002465F6"/>
    <w:rsid w:val="00250C17"/>
    <w:rsid w:val="00251ED2"/>
    <w:rsid w:val="00251F38"/>
    <w:rsid w:val="0025386E"/>
    <w:rsid w:val="00253BC6"/>
    <w:rsid w:val="002555AF"/>
    <w:rsid w:val="00255619"/>
    <w:rsid w:val="00255716"/>
    <w:rsid w:val="00255AC1"/>
    <w:rsid w:val="0025638E"/>
    <w:rsid w:val="00257319"/>
    <w:rsid w:val="00257D7F"/>
    <w:rsid w:val="002637FE"/>
    <w:rsid w:val="00263D1F"/>
    <w:rsid w:val="00263E69"/>
    <w:rsid w:val="00263EE5"/>
    <w:rsid w:val="00264502"/>
    <w:rsid w:val="002645D2"/>
    <w:rsid w:val="00265B75"/>
    <w:rsid w:val="0027048B"/>
    <w:rsid w:val="00271681"/>
    <w:rsid w:val="00272CDF"/>
    <w:rsid w:val="00273452"/>
    <w:rsid w:val="0027409E"/>
    <w:rsid w:val="00275075"/>
    <w:rsid w:val="002757B6"/>
    <w:rsid w:val="002766DE"/>
    <w:rsid w:val="002768DF"/>
    <w:rsid w:val="00276B5D"/>
    <w:rsid w:val="00277A5A"/>
    <w:rsid w:val="00277DB7"/>
    <w:rsid w:val="00280A61"/>
    <w:rsid w:val="00281523"/>
    <w:rsid w:val="002829F4"/>
    <w:rsid w:val="00284F07"/>
    <w:rsid w:val="00285AA0"/>
    <w:rsid w:val="00285F31"/>
    <w:rsid w:val="00287339"/>
    <w:rsid w:val="00290738"/>
    <w:rsid w:val="00290B37"/>
    <w:rsid w:val="0029180F"/>
    <w:rsid w:val="00291F2B"/>
    <w:rsid w:val="002925DB"/>
    <w:rsid w:val="00292BCD"/>
    <w:rsid w:val="002937C6"/>
    <w:rsid w:val="00294FED"/>
    <w:rsid w:val="002953E5"/>
    <w:rsid w:val="0029592B"/>
    <w:rsid w:val="00297974"/>
    <w:rsid w:val="002979D8"/>
    <w:rsid w:val="002A09CE"/>
    <w:rsid w:val="002A2536"/>
    <w:rsid w:val="002A2848"/>
    <w:rsid w:val="002A2D0E"/>
    <w:rsid w:val="002A3382"/>
    <w:rsid w:val="002A40E9"/>
    <w:rsid w:val="002A62C3"/>
    <w:rsid w:val="002A661C"/>
    <w:rsid w:val="002A7A5E"/>
    <w:rsid w:val="002A7C83"/>
    <w:rsid w:val="002B336B"/>
    <w:rsid w:val="002B7802"/>
    <w:rsid w:val="002C0FF4"/>
    <w:rsid w:val="002C191A"/>
    <w:rsid w:val="002C329D"/>
    <w:rsid w:val="002C41CB"/>
    <w:rsid w:val="002C558B"/>
    <w:rsid w:val="002C5872"/>
    <w:rsid w:val="002D0EC7"/>
    <w:rsid w:val="002D2EED"/>
    <w:rsid w:val="002D49D9"/>
    <w:rsid w:val="002D6A9C"/>
    <w:rsid w:val="002E0322"/>
    <w:rsid w:val="002E04FC"/>
    <w:rsid w:val="002E4693"/>
    <w:rsid w:val="002E4B4B"/>
    <w:rsid w:val="002E7803"/>
    <w:rsid w:val="002E78EA"/>
    <w:rsid w:val="002E7CD9"/>
    <w:rsid w:val="002F06EF"/>
    <w:rsid w:val="002F0D88"/>
    <w:rsid w:val="002F0E9D"/>
    <w:rsid w:val="002F157E"/>
    <w:rsid w:val="002F1B43"/>
    <w:rsid w:val="002F2866"/>
    <w:rsid w:val="002F3465"/>
    <w:rsid w:val="002F38FD"/>
    <w:rsid w:val="002F3C4A"/>
    <w:rsid w:val="002F56BF"/>
    <w:rsid w:val="002F6018"/>
    <w:rsid w:val="002F6455"/>
    <w:rsid w:val="002F713C"/>
    <w:rsid w:val="003000E6"/>
    <w:rsid w:val="00302962"/>
    <w:rsid w:val="00303293"/>
    <w:rsid w:val="003038B5"/>
    <w:rsid w:val="00303D2F"/>
    <w:rsid w:val="00304DC2"/>
    <w:rsid w:val="00305498"/>
    <w:rsid w:val="00305587"/>
    <w:rsid w:val="00305772"/>
    <w:rsid w:val="00312045"/>
    <w:rsid w:val="00315507"/>
    <w:rsid w:val="0032287C"/>
    <w:rsid w:val="00323BBB"/>
    <w:rsid w:val="003245C3"/>
    <w:rsid w:val="00325580"/>
    <w:rsid w:val="00325668"/>
    <w:rsid w:val="00325F96"/>
    <w:rsid w:val="003265DF"/>
    <w:rsid w:val="00331609"/>
    <w:rsid w:val="00331D24"/>
    <w:rsid w:val="003336EE"/>
    <w:rsid w:val="00333786"/>
    <w:rsid w:val="00333EEF"/>
    <w:rsid w:val="003344E2"/>
    <w:rsid w:val="00334BD4"/>
    <w:rsid w:val="003362A5"/>
    <w:rsid w:val="00337083"/>
    <w:rsid w:val="00337E3D"/>
    <w:rsid w:val="00341752"/>
    <w:rsid w:val="003417AC"/>
    <w:rsid w:val="00341C34"/>
    <w:rsid w:val="00342475"/>
    <w:rsid w:val="003424E8"/>
    <w:rsid w:val="00343F8D"/>
    <w:rsid w:val="003443BA"/>
    <w:rsid w:val="00346C9A"/>
    <w:rsid w:val="00346CA7"/>
    <w:rsid w:val="00350392"/>
    <w:rsid w:val="003503C1"/>
    <w:rsid w:val="00350735"/>
    <w:rsid w:val="00351E8A"/>
    <w:rsid w:val="00354F47"/>
    <w:rsid w:val="00356226"/>
    <w:rsid w:val="003563AE"/>
    <w:rsid w:val="00356864"/>
    <w:rsid w:val="00357302"/>
    <w:rsid w:val="003575FC"/>
    <w:rsid w:val="00357E1B"/>
    <w:rsid w:val="0036108B"/>
    <w:rsid w:val="00361648"/>
    <w:rsid w:val="00362688"/>
    <w:rsid w:val="003666CC"/>
    <w:rsid w:val="0036705A"/>
    <w:rsid w:val="003678AB"/>
    <w:rsid w:val="00367D2A"/>
    <w:rsid w:val="00372AF3"/>
    <w:rsid w:val="00372EEF"/>
    <w:rsid w:val="00373CDD"/>
    <w:rsid w:val="003745D6"/>
    <w:rsid w:val="00376B2C"/>
    <w:rsid w:val="003770EA"/>
    <w:rsid w:val="003771F4"/>
    <w:rsid w:val="003806E4"/>
    <w:rsid w:val="0038351A"/>
    <w:rsid w:val="00385A42"/>
    <w:rsid w:val="003924B3"/>
    <w:rsid w:val="00393032"/>
    <w:rsid w:val="00393992"/>
    <w:rsid w:val="0039566B"/>
    <w:rsid w:val="00395822"/>
    <w:rsid w:val="003A0578"/>
    <w:rsid w:val="003A0D89"/>
    <w:rsid w:val="003A1507"/>
    <w:rsid w:val="003A1EFE"/>
    <w:rsid w:val="003A3C5C"/>
    <w:rsid w:val="003A44D9"/>
    <w:rsid w:val="003A47AB"/>
    <w:rsid w:val="003A4DE2"/>
    <w:rsid w:val="003A6805"/>
    <w:rsid w:val="003A6AA6"/>
    <w:rsid w:val="003B0224"/>
    <w:rsid w:val="003B022C"/>
    <w:rsid w:val="003B064A"/>
    <w:rsid w:val="003B0819"/>
    <w:rsid w:val="003B112A"/>
    <w:rsid w:val="003B17D0"/>
    <w:rsid w:val="003B2528"/>
    <w:rsid w:val="003B2D76"/>
    <w:rsid w:val="003B3042"/>
    <w:rsid w:val="003B4A35"/>
    <w:rsid w:val="003B745A"/>
    <w:rsid w:val="003C0A2A"/>
    <w:rsid w:val="003C1628"/>
    <w:rsid w:val="003C1CDC"/>
    <w:rsid w:val="003C215B"/>
    <w:rsid w:val="003C4932"/>
    <w:rsid w:val="003C4A69"/>
    <w:rsid w:val="003D0431"/>
    <w:rsid w:val="003D09B3"/>
    <w:rsid w:val="003D1115"/>
    <w:rsid w:val="003D1D68"/>
    <w:rsid w:val="003D1FBE"/>
    <w:rsid w:val="003D34A3"/>
    <w:rsid w:val="003D3F3C"/>
    <w:rsid w:val="003D5288"/>
    <w:rsid w:val="003D532C"/>
    <w:rsid w:val="003E0647"/>
    <w:rsid w:val="003E0FAF"/>
    <w:rsid w:val="003E5B20"/>
    <w:rsid w:val="003F01C0"/>
    <w:rsid w:val="003F25C0"/>
    <w:rsid w:val="003F2C73"/>
    <w:rsid w:val="003F6995"/>
    <w:rsid w:val="003F793E"/>
    <w:rsid w:val="004000D9"/>
    <w:rsid w:val="004010BD"/>
    <w:rsid w:val="0040143A"/>
    <w:rsid w:val="0040154B"/>
    <w:rsid w:val="00401B6C"/>
    <w:rsid w:val="004022E3"/>
    <w:rsid w:val="0040288B"/>
    <w:rsid w:val="00402BAD"/>
    <w:rsid w:val="00405AC7"/>
    <w:rsid w:val="00405B1D"/>
    <w:rsid w:val="0040777D"/>
    <w:rsid w:val="004104CF"/>
    <w:rsid w:val="00411625"/>
    <w:rsid w:val="004120C4"/>
    <w:rsid w:val="00413742"/>
    <w:rsid w:val="004143DE"/>
    <w:rsid w:val="0041466A"/>
    <w:rsid w:val="00414C04"/>
    <w:rsid w:val="0041569E"/>
    <w:rsid w:val="0041608B"/>
    <w:rsid w:val="00417AF4"/>
    <w:rsid w:val="00421655"/>
    <w:rsid w:val="00422599"/>
    <w:rsid w:val="00423450"/>
    <w:rsid w:val="00425648"/>
    <w:rsid w:val="00427C66"/>
    <w:rsid w:val="00430B38"/>
    <w:rsid w:val="00433A7B"/>
    <w:rsid w:val="00436981"/>
    <w:rsid w:val="004370A0"/>
    <w:rsid w:val="00437C63"/>
    <w:rsid w:val="00440DD2"/>
    <w:rsid w:val="00442E69"/>
    <w:rsid w:val="00443ACB"/>
    <w:rsid w:val="00443BEB"/>
    <w:rsid w:val="00443E4E"/>
    <w:rsid w:val="00445A14"/>
    <w:rsid w:val="00445FE4"/>
    <w:rsid w:val="004476F6"/>
    <w:rsid w:val="0045338F"/>
    <w:rsid w:val="00455315"/>
    <w:rsid w:val="0045618E"/>
    <w:rsid w:val="004563C5"/>
    <w:rsid w:val="00456A56"/>
    <w:rsid w:val="004575F8"/>
    <w:rsid w:val="00460DD6"/>
    <w:rsid w:val="00462F8E"/>
    <w:rsid w:val="00463703"/>
    <w:rsid w:val="00466DCB"/>
    <w:rsid w:val="0047188B"/>
    <w:rsid w:val="004726B6"/>
    <w:rsid w:val="0047453B"/>
    <w:rsid w:val="004754E8"/>
    <w:rsid w:val="00475BA3"/>
    <w:rsid w:val="00477016"/>
    <w:rsid w:val="0048293B"/>
    <w:rsid w:val="00485517"/>
    <w:rsid w:val="00485D32"/>
    <w:rsid w:val="0048693C"/>
    <w:rsid w:val="00486F0D"/>
    <w:rsid w:val="0048785D"/>
    <w:rsid w:val="00490635"/>
    <w:rsid w:val="004906D4"/>
    <w:rsid w:val="00491E45"/>
    <w:rsid w:val="00492683"/>
    <w:rsid w:val="00497A4F"/>
    <w:rsid w:val="004A004A"/>
    <w:rsid w:val="004A05AA"/>
    <w:rsid w:val="004A0AFD"/>
    <w:rsid w:val="004A11CA"/>
    <w:rsid w:val="004A1D3B"/>
    <w:rsid w:val="004A304A"/>
    <w:rsid w:val="004A441C"/>
    <w:rsid w:val="004A4547"/>
    <w:rsid w:val="004A5E60"/>
    <w:rsid w:val="004A6D23"/>
    <w:rsid w:val="004A6F1D"/>
    <w:rsid w:val="004B0DD9"/>
    <w:rsid w:val="004B1999"/>
    <w:rsid w:val="004B3809"/>
    <w:rsid w:val="004B3C75"/>
    <w:rsid w:val="004B4B3F"/>
    <w:rsid w:val="004B53E1"/>
    <w:rsid w:val="004B5E77"/>
    <w:rsid w:val="004B619F"/>
    <w:rsid w:val="004B67A3"/>
    <w:rsid w:val="004C059C"/>
    <w:rsid w:val="004C43D0"/>
    <w:rsid w:val="004C50B9"/>
    <w:rsid w:val="004C74DC"/>
    <w:rsid w:val="004C7A28"/>
    <w:rsid w:val="004D17B3"/>
    <w:rsid w:val="004D1B93"/>
    <w:rsid w:val="004D2463"/>
    <w:rsid w:val="004D2A7A"/>
    <w:rsid w:val="004D2DF8"/>
    <w:rsid w:val="004D3DB8"/>
    <w:rsid w:val="004D47FE"/>
    <w:rsid w:val="004E167D"/>
    <w:rsid w:val="004E26B8"/>
    <w:rsid w:val="004E4E90"/>
    <w:rsid w:val="004E6A0E"/>
    <w:rsid w:val="004F3D62"/>
    <w:rsid w:val="004F7C80"/>
    <w:rsid w:val="00500006"/>
    <w:rsid w:val="005009BE"/>
    <w:rsid w:val="00502DA0"/>
    <w:rsid w:val="00502EFE"/>
    <w:rsid w:val="00502FED"/>
    <w:rsid w:val="005032AD"/>
    <w:rsid w:val="00503467"/>
    <w:rsid w:val="00503E46"/>
    <w:rsid w:val="005044F5"/>
    <w:rsid w:val="00505439"/>
    <w:rsid w:val="0050564D"/>
    <w:rsid w:val="00506E4A"/>
    <w:rsid w:val="00507855"/>
    <w:rsid w:val="005117C9"/>
    <w:rsid w:val="00513020"/>
    <w:rsid w:val="00513158"/>
    <w:rsid w:val="005144CD"/>
    <w:rsid w:val="00517144"/>
    <w:rsid w:val="00520029"/>
    <w:rsid w:val="00520B86"/>
    <w:rsid w:val="00522481"/>
    <w:rsid w:val="0052288E"/>
    <w:rsid w:val="0052375A"/>
    <w:rsid w:val="00524B5D"/>
    <w:rsid w:val="00525477"/>
    <w:rsid w:val="00525719"/>
    <w:rsid w:val="00526C33"/>
    <w:rsid w:val="00530226"/>
    <w:rsid w:val="005303BA"/>
    <w:rsid w:val="00531938"/>
    <w:rsid w:val="0053302D"/>
    <w:rsid w:val="00533783"/>
    <w:rsid w:val="00535338"/>
    <w:rsid w:val="005353F8"/>
    <w:rsid w:val="00536ED3"/>
    <w:rsid w:val="00537CDE"/>
    <w:rsid w:val="00540CAA"/>
    <w:rsid w:val="00542EF8"/>
    <w:rsid w:val="00543144"/>
    <w:rsid w:val="0054323D"/>
    <w:rsid w:val="00543795"/>
    <w:rsid w:val="00546539"/>
    <w:rsid w:val="00547A06"/>
    <w:rsid w:val="005521D0"/>
    <w:rsid w:val="00552547"/>
    <w:rsid w:val="00554E2B"/>
    <w:rsid w:val="005628C1"/>
    <w:rsid w:val="00565091"/>
    <w:rsid w:val="00565497"/>
    <w:rsid w:val="00566767"/>
    <w:rsid w:val="00567CCA"/>
    <w:rsid w:val="005707BD"/>
    <w:rsid w:val="00570836"/>
    <w:rsid w:val="00571198"/>
    <w:rsid w:val="0057225E"/>
    <w:rsid w:val="00574158"/>
    <w:rsid w:val="00574764"/>
    <w:rsid w:val="0058193F"/>
    <w:rsid w:val="00583B04"/>
    <w:rsid w:val="005841E9"/>
    <w:rsid w:val="00584A49"/>
    <w:rsid w:val="00586038"/>
    <w:rsid w:val="00590638"/>
    <w:rsid w:val="00595996"/>
    <w:rsid w:val="00595C66"/>
    <w:rsid w:val="005968E4"/>
    <w:rsid w:val="00597D14"/>
    <w:rsid w:val="005A3DB7"/>
    <w:rsid w:val="005A52DC"/>
    <w:rsid w:val="005A577D"/>
    <w:rsid w:val="005A5DFD"/>
    <w:rsid w:val="005A5E4E"/>
    <w:rsid w:val="005A608B"/>
    <w:rsid w:val="005B06FE"/>
    <w:rsid w:val="005B1A97"/>
    <w:rsid w:val="005B1AC5"/>
    <w:rsid w:val="005B1C85"/>
    <w:rsid w:val="005B40A5"/>
    <w:rsid w:val="005B4300"/>
    <w:rsid w:val="005B533D"/>
    <w:rsid w:val="005B70B0"/>
    <w:rsid w:val="005B7277"/>
    <w:rsid w:val="005B7DE5"/>
    <w:rsid w:val="005C1536"/>
    <w:rsid w:val="005C1727"/>
    <w:rsid w:val="005C226A"/>
    <w:rsid w:val="005C3890"/>
    <w:rsid w:val="005C4978"/>
    <w:rsid w:val="005C508E"/>
    <w:rsid w:val="005C668F"/>
    <w:rsid w:val="005C6CA7"/>
    <w:rsid w:val="005D0FB5"/>
    <w:rsid w:val="005D49E9"/>
    <w:rsid w:val="005D4EF4"/>
    <w:rsid w:val="005E08B6"/>
    <w:rsid w:val="005E14E9"/>
    <w:rsid w:val="005E26BA"/>
    <w:rsid w:val="005E3DA9"/>
    <w:rsid w:val="005E525F"/>
    <w:rsid w:val="005E5A1D"/>
    <w:rsid w:val="005E5B79"/>
    <w:rsid w:val="005E5E02"/>
    <w:rsid w:val="005E66A8"/>
    <w:rsid w:val="005E6C03"/>
    <w:rsid w:val="005F028C"/>
    <w:rsid w:val="005F0658"/>
    <w:rsid w:val="005F32B4"/>
    <w:rsid w:val="005F3820"/>
    <w:rsid w:val="005F48A0"/>
    <w:rsid w:val="005F649C"/>
    <w:rsid w:val="005F649D"/>
    <w:rsid w:val="005F7852"/>
    <w:rsid w:val="00601404"/>
    <w:rsid w:val="0060182E"/>
    <w:rsid w:val="00602783"/>
    <w:rsid w:val="00602AE1"/>
    <w:rsid w:val="00603197"/>
    <w:rsid w:val="0060388F"/>
    <w:rsid w:val="006050AD"/>
    <w:rsid w:val="00605610"/>
    <w:rsid w:val="006073BE"/>
    <w:rsid w:val="00607BF4"/>
    <w:rsid w:val="00610330"/>
    <w:rsid w:val="00610D59"/>
    <w:rsid w:val="0061222D"/>
    <w:rsid w:val="0061251A"/>
    <w:rsid w:val="00614C1D"/>
    <w:rsid w:val="00617308"/>
    <w:rsid w:val="00620120"/>
    <w:rsid w:val="00622059"/>
    <w:rsid w:val="00623DEB"/>
    <w:rsid w:val="006258CE"/>
    <w:rsid w:val="00626B0D"/>
    <w:rsid w:val="00626F4A"/>
    <w:rsid w:val="00627ABB"/>
    <w:rsid w:val="00631B39"/>
    <w:rsid w:val="00631C96"/>
    <w:rsid w:val="0063233A"/>
    <w:rsid w:val="006329EC"/>
    <w:rsid w:val="00636105"/>
    <w:rsid w:val="006405BA"/>
    <w:rsid w:val="0064166C"/>
    <w:rsid w:val="006423F9"/>
    <w:rsid w:val="006430EB"/>
    <w:rsid w:val="00644776"/>
    <w:rsid w:val="00644C7C"/>
    <w:rsid w:val="006461E9"/>
    <w:rsid w:val="00646822"/>
    <w:rsid w:val="0065020F"/>
    <w:rsid w:val="00650D3D"/>
    <w:rsid w:val="00652D40"/>
    <w:rsid w:val="006541EF"/>
    <w:rsid w:val="00654F5F"/>
    <w:rsid w:val="00656E6B"/>
    <w:rsid w:val="00657864"/>
    <w:rsid w:val="00657C7D"/>
    <w:rsid w:val="00660524"/>
    <w:rsid w:val="00660CEE"/>
    <w:rsid w:val="006612C3"/>
    <w:rsid w:val="0066231F"/>
    <w:rsid w:val="00665DAA"/>
    <w:rsid w:val="00665DE1"/>
    <w:rsid w:val="00666182"/>
    <w:rsid w:val="00666184"/>
    <w:rsid w:val="00666277"/>
    <w:rsid w:val="0066679B"/>
    <w:rsid w:val="006668F5"/>
    <w:rsid w:val="00666A46"/>
    <w:rsid w:val="00667599"/>
    <w:rsid w:val="00672E2D"/>
    <w:rsid w:val="006772E6"/>
    <w:rsid w:val="006778A6"/>
    <w:rsid w:val="0068162F"/>
    <w:rsid w:val="00682131"/>
    <w:rsid w:val="00684D35"/>
    <w:rsid w:val="00690AAA"/>
    <w:rsid w:val="00691F2E"/>
    <w:rsid w:val="0069208C"/>
    <w:rsid w:val="00693762"/>
    <w:rsid w:val="006952C9"/>
    <w:rsid w:val="00695D85"/>
    <w:rsid w:val="00696168"/>
    <w:rsid w:val="006972CE"/>
    <w:rsid w:val="00697C11"/>
    <w:rsid w:val="006A0423"/>
    <w:rsid w:val="006A283C"/>
    <w:rsid w:val="006A321C"/>
    <w:rsid w:val="006A4821"/>
    <w:rsid w:val="006A5ECC"/>
    <w:rsid w:val="006A6274"/>
    <w:rsid w:val="006A7931"/>
    <w:rsid w:val="006A79E5"/>
    <w:rsid w:val="006B008D"/>
    <w:rsid w:val="006B0B5B"/>
    <w:rsid w:val="006B2418"/>
    <w:rsid w:val="006B2B0D"/>
    <w:rsid w:val="006B2E2B"/>
    <w:rsid w:val="006B3F33"/>
    <w:rsid w:val="006B4430"/>
    <w:rsid w:val="006B6D1A"/>
    <w:rsid w:val="006B6FD8"/>
    <w:rsid w:val="006B735A"/>
    <w:rsid w:val="006C036A"/>
    <w:rsid w:val="006C0F74"/>
    <w:rsid w:val="006C1A14"/>
    <w:rsid w:val="006C2716"/>
    <w:rsid w:val="006C3E14"/>
    <w:rsid w:val="006C4AD0"/>
    <w:rsid w:val="006C52AE"/>
    <w:rsid w:val="006C55B4"/>
    <w:rsid w:val="006C666C"/>
    <w:rsid w:val="006C6A58"/>
    <w:rsid w:val="006D2204"/>
    <w:rsid w:val="006D2F72"/>
    <w:rsid w:val="006D3262"/>
    <w:rsid w:val="006D3BD9"/>
    <w:rsid w:val="006D4A6C"/>
    <w:rsid w:val="006D517E"/>
    <w:rsid w:val="006D53C1"/>
    <w:rsid w:val="006D5F4A"/>
    <w:rsid w:val="006E02A3"/>
    <w:rsid w:val="006E13FE"/>
    <w:rsid w:val="006E2038"/>
    <w:rsid w:val="006E30F0"/>
    <w:rsid w:val="006E4730"/>
    <w:rsid w:val="006E4DE0"/>
    <w:rsid w:val="006E4EE6"/>
    <w:rsid w:val="006E693C"/>
    <w:rsid w:val="006E6AEE"/>
    <w:rsid w:val="006E6DF2"/>
    <w:rsid w:val="006E79FD"/>
    <w:rsid w:val="006E7D57"/>
    <w:rsid w:val="006E7FBF"/>
    <w:rsid w:val="006F16CC"/>
    <w:rsid w:val="006F287E"/>
    <w:rsid w:val="006F3DAB"/>
    <w:rsid w:val="006F4271"/>
    <w:rsid w:val="006F5F73"/>
    <w:rsid w:val="006F6590"/>
    <w:rsid w:val="006F7EA7"/>
    <w:rsid w:val="00701E86"/>
    <w:rsid w:val="007033AF"/>
    <w:rsid w:val="00705295"/>
    <w:rsid w:val="007065FD"/>
    <w:rsid w:val="007116B5"/>
    <w:rsid w:val="00712350"/>
    <w:rsid w:val="0071297F"/>
    <w:rsid w:val="00713239"/>
    <w:rsid w:val="0071387A"/>
    <w:rsid w:val="00713D04"/>
    <w:rsid w:val="00713FE2"/>
    <w:rsid w:val="00714B7E"/>
    <w:rsid w:val="00715EC9"/>
    <w:rsid w:val="0072094E"/>
    <w:rsid w:val="00720FA5"/>
    <w:rsid w:val="0072186E"/>
    <w:rsid w:val="00721B72"/>
    <w:rsid w:val="00723387"/>
    <w:rsid w:val="007239BD"/>
    <w:rsid w:val="00724836"/>
    <w:rsid w:val="00724848"/>
    <w:rsid w:val="00725853"/>
    <w:rsid w:val="007304BA"/>
    <w:rsid w:val="007313FD"/>
    <w:rsid w:val="00732777"/>
    <w:rsid w:val="00733ADA"/>
    <w:rsid w:val="00734C25"/>
    <w:rsid w:val="00734C74"/>
    <w:rsid w:val="0073541D"/>
    <w:rsid w:val="00736415"/>
    <w:rsid w:val="00736F79"/>
    <w:rsid w:val="007371D8"/>
    <w:rsid w:val="00742553"/>
    <w:rsid w:val="00742751"/>
    <w:rsid w:val="007439C0"/>
    <w:rsid w:val="00744469"/>
    <w:rsid w:val="00746379"/>
    <w:rsid w:val="00751864"/>
    <w:rsid w:val="0075293A"/>
    <w:rsid w:val="0075430D"/>
    <w:rsid w:val="0075458E"/>
    <w:rsid w:val="00756202"/>
    <w:rsid w:val="00756C08"/>
    <w:rsid w:val="00756C96"/>
    <w:rsid w:val="00756E4A"/>
    <w:rsid w:val="007572BF"/>
    <w:rsid w:val="0075759D"/>
    <w:rsid w:val="0076147E"/>
    <w:rsid w:val="0076260B"/>
    <w:rsid w:val="00764D64"/>
    <w:rsid w:val="007675B7"/>
    <w:rsid w:val="007711A2"/>
    <w:rsid w:val="007713D4"/>
    <w:rsid w:val="00772062"/>
    <w:rsid w:val="00773070"/>
    <w:rsid w:val="00780C7D"/>
    <w:rsid w:val="0078397C"/>
    <w:rsid w:val="00784276"/>
    <w:rsid w:val="007853DA"/>
    <w:rsid w:val="00785516"/>
    <w:rsid w:val="00785DA1"/>
    <w:rsid w:val="00786FDB"/>
    <w:rsid w:val="0078796E"/>
    <w:rsid w:val="007879C7"/>
    <w:rsid w:val="00791DCD"/>
    <w:rsid w:val="0079358D"/>
    <w:rsid w:val="00794408"/>
    <w:rsid w:val="00794B77"/>
    <w:rsid w:val="0079585D"/>
    <w:rsid w:val="00797F13"/>
    <w:rsid w:val="007A2825"/>
    <w:rsid w:val="007A296A"/>
    <w:rsid w:val="007A3C14"/>
    <w:rsid w:val="007A3D77"/>
    <w:rsid w:val="007A4629"/>
    <w:rsid w:val="007A5C05"/>
    <w:rsid w:val="007A5ECA"/>
    <w:rsid w:val="007A618D"/>
    <w:rsid w:val="007B00E1"/>
    <w:rsid w:val="007B121D"/>
    <w:rsid w:val="007B1DB4"/>
    <w:rsid w:val="007B218C"/>
    <w:rsid w:val="007B2832"/>
    <w:rsid w:val="007B2F21"/>
    <w:rsid w:val="007B31A8"/>
    <w:rsid w:val="007B3EE2"/>
    <w:rsid w:val="007B4B53"/>
    <w:rsid w:val="007B4CA0"/>
    <w:rsid w:val="007B6B63"/>
    <w:rsid w:val="007C002B"/>
    <w:rsid w:val="007C01D1"/>
    <w:rsid w:val="007C082F"/>
    <w:rsid w:val="007C30F2"/>
    <w:rsid w:val="007C3ADF"/>
    <w:rsid w:val="007C4260"/>
    <w:rsid w:val="007C644C"/>
    <w:rsid w:val="007C7508"/>
    <w:rsid w:val="007D0CC5"/>
    <w:rsid w:val="007D2FA3"/>
    <w:rsid w:val="007D315D"/>
    <w:rsid w:val="007D53E8"/>
    <w:rsid w:val="007D5BF6"/>
    <w:rsid w:val="007E0609"/>
    <w:rsid w:val="007E3F4B"/>
    <w:rsid w:val="007E6D06"/>
    <w:rsid w:val="007E7133"/>
    <w:rsid w:val="007E7B79"/>
    <w:rsid w:val="007E7E01"/>
    <w:rsid w:val="007F3315"/>
    <w:rsid w:val="007F33ED"/>
    <w:rsid w:val="007F4145"/>
    <w:rsid w:val="007F623C"/>
    <w:rsid w:val="007F66A6"/>
    <w:rsid w:val="007F6A28"/>
    <w:rsid w:val="00800851"/>
    <w:rsid w:val="00801906"/>
    <w:rsid w:val="00801FB4"/>
    <w:rsid w:val="008026DA"/>
    <w:rsid w:val="00802C53"/>
    <w:rsid w:val="00802C79"/>
    <w:rsid w:val="00802E38"/>
    <w:rsid w:val="00803453"/>
    <w:rsid w:val="0080384B"/>
    <w:rsid w:val="008043FB"/>
    <w:rsid w:val="00807C60"/>
    <w:rsid w:val="0081045C"/>
    <w:rsid w:val="0081140C"/>
    <w:rsid w:val="0081163F"/>
    <w:rsid w:val="008131C0"/>
    <w:rsid w:val="00814CAD"/>
    <w:rsid w:val="008152F3"/>
    <w:rsid w:val="008171F0"/>
    <w:rsid w:val="0082062F"/>
    <w:rsid w:val="0082222A"/>
    <w:rsid w:val="00824D18"/>
    <w:rsid w:val="00825C53"/>
    <w:rsid w:val="008260B2"/>
    <w:rsid w:val="008264F0"/>
    <w:rsid w:val="00826920"/>
    <w:rsid w:val="0083033C"/>
    <w:rsid w:val="0083109B"/>
    <w:rsid w:val="00831DB6"/>
    <w:rsid w:val="00831EE2"/>
    <w:rsid w:val="0083204C"/>
    <w:rsid w:val="00834741"/>
    <w:rsid w:val="008351DF"/>
    <w:rsid w:val="008363D9"/>
    <w:rsid w:val="00836C4F"/>
    <w:rsid w:val="00840B7E"/>
    <w:rsid w:val="008424CF"/>
    <w:rsid w:val="0084426D"/>
    <w:rsid w:val="008462F1"/>
    <w:rsid w:val="008469BC"/>
    <w:rsid w:val="00847308"/>
    <w:rsid w:val="00850EF6"/>
    <w:rsid w:val="00851BDC"/>
    <w:rsid w:val="00857325"/>
    <w:rsid w:val="008643A5"/>
    <w:rsid w:val="0086488A"/>
    <w:rsid w:val="00865D6A"/>
    <w:rsid w:val="008675CC"/>
    <w:rsid w:val="00870C75"/>
    <w:rsid w:val="00870F33"/>
    <w:rsid w:val="008712ED"/>
    <w:rsid w:val="008721D1"/>
    <w:rsid w:val="00873733"/>
    <w:rsid w:val="008739E8"/>
    <w:rsid w:val="00873C75"/>
    <w:rsid w:val="00873D5F"/>
    <w:rsid w:val="00874ABE"/>
    <w:rsid w:val="00877871"/>
    <w:rsid w:val="0087788B"/>
    <w:rsid w:val="00877F49"/>
    <w:rsid w:val="008806EC"/>
    <w:rsid w:val="0088173E"/>
    <w:rsid w:val="008841AC"/>
    <w:rsid w:val="00884B62"/>
    <w:rsid w:val="0088657E"/>
    <w:rsid w:val="00886A4F"/>
    <w:rsid w:val="00886E28"/>
    <w:rsid w:val="00887A73"/>
    <w:rsid w:val="008930C5"/>
    <w:rsid w:val="00893111"/>
    <w:rsid w:val="00893412"/>
    <w:rsid w:val="00895193"/>
    <w:rsid w:val="0089761C"/>
    <w:rsid w:val="008A0E6A"/>
    <w:rsid w:val="008A1060"/>
    <w:rsid w:val="008A176A"/>
    <w:rsid w:val="008A1F6A"/>
    <w:rsid w:val="008A2EA4"/>
    <w:rsid w:val="008A39F2"/>
    <w:rsid w:val="008A4C3E"/>
    <w:rsid w:val="008A5E76"/>
    <w:rsid w:val="008A6763"/>
    <w:rsid w:val="008A7B5E"/>
    <w:rsid w:val="008B2CC6"/>
    <w:rsid w:val="008B3114"/>
    <w:rsid w:val="008B33BE"/>
    <w:rsid w:val="008B34A4"/>
    <w:rsid w:val="008B41D2"/>
    <w:rsid w:val="008B5298"/>
    <w:rsid w:val="008B75E0"/>
    <w:rsid w:val="008B7826"/>
    <w:rsid w:val="008B7A83"/>
    <w:rsid w:val="008C026E"/>
    <w:rsid w:val="008C0476"/>
    <w:rsid w:val="008C161A"/>
    <w:rsid w:val="008C191A"/>
    <w:rsid w:val="008C1B2C"/>
    <w:rsid w:val="008C6AC4"/>
    <w:rsid w:val="008C76D9"/>
    <w:rsid w:val="008C7746"/>
    <w:rsid w:val="008D5EE3"/>
    <w:rsid w:val="008D70D3"/>
    <w:rsid w:val="008D7308"/>
    <w:rsid w:val="008D7A63"/>
    <w:rsid w:val="008E1071"/>
    <w:rsid w:val="008E1691"/>
    <w:rsid w:val="008E22C8"/>
    <w:rsid w:val="008E2572"/>
    <w:rsid w:val="008E2ED0"/>
    <w:rsid w:val="008E4168"/>
    <w:rsid w:val="008E4686"/>
    <w:rsid w:val="008E6554"/>
    <w:rsid w:val="008F0528"/>
    <w:rsid w:val="008F42DA"/>
    <w:rsid w:val="008F50C1"/>
    <w:rsid w:val="008F5179"/>
    <w:rsid w:val="008F5C9D"/>
    <w:rsid w:val="008F5CED"/>
    <w:rsid w:val="008F7748"/>
    <w:rsid w:val="008F7D25"/>
    <w:rsid w:val="00900191"/>
    <w:rsid w:val="00900D6A"/>
    <w:rsid w:val="009022A0"/>
    <w:rsid w:val="009027B0"/>
    <w:rsid w:val="00904466"/>
    <w:rsid w:val="00904BBB"/>
    <w:rsid w:val="00904F6E"/>
    <w:rsid w:val="00905927"/>
    <w:rsid w:val="00906514"/>
    <w:rsid w:val="00911218"/>
    <w:rsid w:val="00914100"/>
    <w:rsid w:val="00914391"/>
    <w:rsid w:val="00915080"/>
    <w:rsid w:val="0091519E"/>
    <w:rsid w:val="00916B9C"/>
    <w:rsid w:val="00916CFD"/>
    <w:rsid w:val="0091712F"/>
    <w:rsid w:val="00920C63"/>
    <w:rsid w:val="0092164A"/>
    <w:rsid w:val="00921B8E"/>
    <w:rsid w:val="00922082"/>
    <w:rsid w:val="009263C0"/>
    <w:rsid w:val="00932D77"/>
    <w:rsid w:val="00933048"/>
    <w:rsid w:val="009342F0"/>
    <w:rsid w:val="00934793"/>
    <w:rsid w:val="00935006"/>
    <w:rsid w:val="00935681"/>
    <w:rsid w:val="00940578"/>
    <w:rsid w:val="009408E2"/>
    <w:rsid w:val="00940C82"/>
    <w:rsid w:val="00942C2D"/>
    <w:rsid w:val="00943A5B"/>
    <w:rsid w:val="00945170"/>
    <w:rsid w:val="0094600C"/>
    <w:rsid w:val="00946466"/>
    <w:rsid w:val="00946B98"/>
    <w:rsid w:val="00947BEE"/>
    <w:rsid w:val="009509EE"/>
    <w:rsid w:val="00950DA9"/>
    <w:rsid w:val="0095189A"/>
    <w:rsid w:val="00952560"/>
    <w:rsid w:val="00952886"/>
    <w:rsid w:val="009528C7"/>
    <w:rsid w:val="00952F69"/>
    <w:rsid w:val="00953525"/>
    <w:rsid w:val="00953DCA"/>
    <w:rsid w:val="00954335"/>
    <w:rsid w:val="00954709"/>
    <w:rsid w:val="009548CD"/>
    <w:rsid w:val="00962E3E"/>
    <w:rsid w:val="009631AD"/>
    <w:rsid w:val="00963B47"/>
    <w:rsid w:val="00963D34"/>
    <w:rsid w:val="00965765"/>
    <w:rsid w:val="00965888"/>
    <w:rsid w:val="00965CE4"/>
    <w:rsid w:val="009663E3"/>
    <w:rsid w:val="00966EBD"/>
    <w:rsid w:val="00970813"/>
    <w:rsid w:val="00972946"/>
    <w:rsid w:val="00972962"/>
    <w:rsid w:val="00975EE8"/>
    <w:rsid w:val="0097693E"/>
    <w:rsid w:val="00977C68"/>
    <w:rsid w:val="0098160C"/>
    <w:rsid w:val="009834D7"/>
    <w:rsid w:val="00983FFC"/>
    <w:rsid w:val="00986493"/>
    <w:rsid w:val="00986C8B"/>
    <w:rsid w:val="009870D9"/>
    <w:rsid w:val="00992B2A"/>
    <w:rsid w:val="009936B9"/>
    <w:rsid w:val="009947B8"/>
    <w:rsid w:val="00995491"/>
    <w:rsid w:val="00996A24"/>
    <w:rsid w:val="00996A85"/>
    <w:rsid w:val="00997BD7"/>
    <w:rsid w:val="00997FFE"/>
    <w:rsid w:val="009A0B5A"/>
    <w:rsid w:val="009A127B"/>
    <w:rsid w:val="009A1C3B"/>
    <w:rsid w:val="009A2BC6"/>
    <w:rsid w:val="009A305C"/>
    <w:rsid w:val="009A386A"/>
    <w:rsid w:val="009A38B6"/>
    <w:rsid w:val="009A5965"/>
    <w:rsid w:val="009B071E"/>
    <w:rsid w:val="009B2E06"/>
    <w:rsid w:val="009B3B6C"/>
    <w:rsid w:val="009B43E6"/>
    <w:rsid w:val="009B7CD5"/>
    <w:rsid w:val="009C045D"/>
    <w:rsid w:val="009C0830"/>
    <w:rsid w:val="009C10C7"/>
    <w:rsid w:val="009C12A1"/>
    <w:rsid w:val="009C2627"/>
    <w:rsid w:val="009C2689"/>
    <w:rsid w:val="009C3981"/>
    <w:rsid w:val="009D10CD"/>
    <w:rsid w:val="009D1DB7"/>
    <w:rsid w:val="009D2D4D"/>
    <w:rsid w:val="009D3715"/>
    <w:rsid w:val="009D42DC"/>
    <w:rsid w:val="009D785A"/>
    <w:rsid w:val="009E0FC1"/>
    <w:rsid w:val="009E142F"/>
    <w:rsid w:val="009E2CF4"/>
    <w:rsid w:val="009E6F77"/>
    <w:rsid w:val="009F213D"/>
    <w:rsid w:val="009F2A05"/>
    <w:rsid w:val="009F2E5B"/>
    <w:rsid w:val="009F3C39"/>
    <w:rsid w:val="009F45ED"/>
    <w:rsid w:val="009F66E9"/>
    <w:rsid w:val="00A00B15"/>
    <w:rsid w:val="00A02F9E"/>
    <w:rsid w:val="00A04319"/>
    <w:rsid w:val="00A06595"/>
    <w:rsid w:val="00A06829"/>
    <w:rsid w:val="00A07966"/>
    <w:rsid w:val="00A10B79"/>
    <w:rsid w:val="00A1279E"/>
    <w:rsid w:val="00A150A0"/>
    <w:rsid w:val="00A15E85"/>
    <w:rsid w:val="00A17D51"/>
    <w:rsid w:val="00A20757"/>
    <w:rsid w:val="00A24763"/>
    <w:rsid w:val="00A247F2"/>
    <w:rsid w:val="00A25479"/>
    <w:rsid w:val="00A259D2"/>
    <w:rsid w:val="00A25A66"/>
    <w:rsid w:val="00A3184F"/>
    <w:rsid w:val="00A3305F"/>
    <w:rsid w:val="00A40FA8"/>
    <w:rsid w:val="00A42785"/>
    <w:rsid w:val="00A45CC1"/>
    <w:rsid w:val="00A45FA3"/>
    <w:rsid w:val="00A466EA"/>
    <w:rsid w:val="00A479DF"/>
    <w:rsid w:val="00A47F5C"/>
    <w:rsid w:val="00A51DC9"/>
    <w:rsid w:val="00A51DF0"/>
    <w:rsid w:val="00A521E1"/>
    <w:rsid w:val="00A547C7"/>
    <w:rsid w:val="00A551EF"/>
    <w:rsid w:val="00A55716"/>
    <w:rsid w:val="00A5587D"/>
    <w:rsid w:val="00A57249"/>
    <w:rsid w:val="00A57956"/>
    <w:rsid w:val="00A616D6"/>
    <w:rsid w:val="00A6245B"/>
    <w:rsid w:val="00A63D79"/>
    <w:rsid w:val="00A64144"/>
    <w:rsid w:val="00A646BE"/>
    <w:rsid w:val="00A647E6"/>
    <w:rsid w:val="00A65A53"/>
    <w:rsid w:val="00A70663"/>
    <w:rsid w:val="00A71145"/>
    <w:rsid w:val="00A722DC"/>
    <w:rsid w:val="00A72623"/>
    <w:rsid w:val="00A73816"/>
    <w:rsid w:val="00A742B0"/>
    <w:rsid w:val="00A765CC"/>
    <w:rsid w:val="00A77376"/>
    <w:rsid w:val="00A82071"/>
    <w:rsid w:val="00A83040"/>
    <w:rsid w:val="00A836E6"/>
    <w:rsid w:val="00A83EBB"/>
    <w:rsid w:val="00A845BC"/>
    <w:rsid w:val="00A85A68"/>
    <w:rsid w:val="00A86D79"/>
    <w:rsid w:val="00A87165"/>
    <w:rsid w:val="00A87B2D"/>
    <w:rsid w:val="00A94325"/>
    <w:rsid w:val="00A96895"/>
    <w:rsid w:val="00A96AE4"/>
    <w:rsid w:val="00AA1982"/>
    <w:rsid w:val="00AA2F13"/>
    <w:rsid w:val="00AA3246"/>
    <w:rsid w:val="00AA37AB"/>
    <w:rsid w:val="00AA528E"/>
    <w:rsid w:val="00AA5968"/>
    <w:rsid w:val="00AA69BD"/>
    <w:rsid w:val="00AB0699"/>
    <w:rsid w:val="00AB41AF"/>
    <w:rsid w:val="00AB6B1D"/>
    <w:rsid w:val="00AB6E14"/>
    <w:rsid w:val="00AB6F5F"/>
    <w:rsid w:val="00AB7E4C"/>
    <w:rsid w:val="00AC42A3"/>
    <w:rsid w:val="00AC54B5"/>
    <w:rsid w:val="00AC6374"/>
    <w:rsid w:val="00AD059E"/>
    <w:rsid w:val="00AD2210"/>
    <w:rsid w:val="00AD2D8A"/>
    <w:rsid w:val="00AD3722"/>
    <w:rsid w:val="00AD5578"/>
    <w:rsid w:val="00AD61CF"/>
    <w:rsid w:val="00AD6E42"/>
    <w:rsid w:val="00AD770A"/>
    <w:rsid w:val="00AD78F3"/>
    <w:rsid w:val="00AE15B2"/>
    <w:rsid w:val="00AE2436"/>
    <w:rsid w:val="00AE592B"/>
    <w:rsid w:val="00AE5C09"/>
    <w:rsid w:val="00AE7211"/>
    <w:rsid w:val="00AE7620"/>
    <w:rsid w:val="00AF5087"/>
    <w:rsid w:val="00AF6C09"/>
    <w:rsid w:val="00B03ED6"/>
    <w:rsid w:val="00B04486"/>
    <w:rsid w:val="00B05E84"/>
    <w:rsid w:val="00B10099"/>
    <w:rsid w:val="00B10985"/>
    <w:rsid w:val="00B124CE"/>
    <w:rsid w:val="00B12CCF"/>
    <w:rsid w:val="00B1511B"/>
    <w:rsid w:val="00B162EE"/>
    <w:rsid w:val="00B17189"/>
    <w:rsid w:val="00B24ACC"/>
    <w:rsid w:val="00B25215"/>
    <w:rsid w:val="00B267E3"/>
    <w:rsid w:val="00B26B38"/>
    <w:rsid w:val="00B26CF9"/>
    <w:rsid w:val="00B27213"/>
    <w:rsid w:val="00B273A8"/>
    <w:rsid w:val="00B30587"/>
    <w:rsid w:val="00B30987"/>
    <w:rsid w:val="00B32CA5"/>
    <w:rsid w:val="00B32CC6"/>
    <w:rsid w:val="00B33131"/>
    <w:rsid w:val="00B34EC6"/>
    <w:rsid w:val="00B36A86"/>
    <w:rsid w:val="00B37538"/>
    <w:rsid w:val="00B40339"/>
    <w:rsid w:val="00B40C11"/>
    <w:rsid w:val="00B42D76"/>
    <w:rsid w:val="00B47385"/>
    <w:rsid w:val="00B546E6"/>
    <w:rsid w:val="00B5512D"/>
    <w:rsid w:val="00B556D5"/>
    <w:rsid w:val="00B56BE2"/>
    <w:rsid w:val="00B56FDC"/>
    <w:rsid w:val="00B61C35"/>
    <w:rsid w:val="00B62913"/>
    <w:rsid w:val="00B62AAD"/>
    <w:rsid w:val="00B62F86"/>
    <w:rsid w:val="00B63504"/>
    <w:rsid w:val="00B648B6"/>
    <w:rsid w:val="00B67BFF"/>
    <w:rsid w:val="00B70CBA"/>
    <w:rsid w:val="00B72908"/>
    <w:rsid w:val="00B7339C"/>
    <w:rsid w:val="00B7397C"/>
    <w:rsid w:val="00B74DEE"/>
    <w:rsid w:val="00B75AB4"/>
    <w:rsid w:val="00B75EA3"/>
    <w:rsid w:val="00B76DB8"/>
    <w:rsid w:val="00B7760C"/>
    <w:rsid w:val="00B819A0"/>
    <w:rsid w:val="00B82D00"/>
    <w:rsid w:val="00B82D05"/>
    <w:rsid w:val="00B850F9"/>
    <w:rsid w:val="00B85DC9"/>
    <w:rsid w:val="00B866AD"/>
    <w:rsid w:val="00B8782F"/>
    <w:rsid w:val="00B90636"/>
    <w:rsid w:val="00B909FE"/>
    <w:rsid w:val="00B90F04"/>
    <w:rsid w:val="00B92606"/>
    <w:rsid w:val="00B927FB"/>
    <w:rsid w:val="00B92919"/>
    <w:rsid w:val="00B93F3C"/>
    <w:rsid w:val="00B941E8"/>
    <w:rsid w:val="00B961A8"/>
    <w:rsid w:val="00B96469"/>
    <w:rsid w:val="00B97D0C"/>
    <w:rsid w:val="00BA03FB"/>
    <w:rsid w:val="00BA214A"/>
    <w:rsid w:val="00BA5036"/>
    <w:rsid w:val="00BA721F"/>
    <w:rsid w:val="00BB15F9"/>
    <w:rsid w:val="00BB1AC4"/>
    <w:rsid w:val="00BB3FF1"/>
    <w:rsid w:val="00BB5260"/>
    <w:rsid w:val="00BC1087"/>
    <w:rsid w:val="00BC14E1"/>
    <w:rsid w:val="00BC2A3C"/>
    <w:rsid w:val="00BC2A88"/>
    <w:rsid w:val="00BC543D"/>
    <w:rsid w:val="00BC6176"/>
    <w:rsid w:val="00BC6A09"/>
    <w:rsid w:val="00BD083D"/>
    <w:rsid w:val="00BD22A3"/>
    <w:rsid w:val="00BD329B"/>
    <w:rsid w:val="00BD4E3E"/>
    <w:rsid w:val="00BD60FA"/>
    <w:rsid w:val="00BD6892"/>
    <w:rsid w:val="00BD6C7C"/>
    <w:rsid w:val="00BE03DD"/>
    <w:rsid w:val="00BE09CA"/>
    <w:rsid w:val="00BE3BEF"/>
    <w:rsid w:val="00BE61A0"/>
    <w:rsid w:val="00BE76EE"/>
    <w:rsid w:val="00BE789B"/>
    <w:rsid w:val="00BF44EB"/>
    <w:rsid w:val="00BF6C24"/>
    <w:rsid w:val="00BF7F01"/>
    <w:rsid w:val="00C000C5"/>
    <w:rsid w:val="00C001F7"/>
    <w:rsid w:val="00C00549"/>
    <w:rsid w:val="00C01979"/>
    <w:rsid w:val="00C02445"/>
    <w:rsid w:val="00C0393E"/>
    <w:rsid w:val="00C04603"/>
    <w:rsid w:val="00C047B6"/>
    <w:rsid w:val="00C054A9"/>
    <w:rsid w:val="00C11148"/>
    <w:rsid w:val="00C11C07"/>
    <w:rsid w:val="00C12ABF"/>
    <w:rsid w:val="00C1633D"/>
    <w:rsid w:val="00C167FC"/>
    <w:rsid w:val="00C1691D"/>
    <w:rsid w:val="00C169BD"/>
    <w:rsid w:val="00C20D0C"/>
    <w:rsid w:val="00C21B75"/>
    <w:rsid w:val="00C22272"/>
    <w:rsid w:val="00C236E5"/>
    <w:rsid w:val="00C2499A"/>
    <w:rsid w:val="00C24B7B"/>
    <w:rsid w:val="00C30187"/>
    <w:rsid w:val="00C30730"/>
    <w:rsid w:val="00C30899"/>
    <w:rsid w:val="00C32C78"/>
    <w:rsid w:val="00C33F03"/>
    <w:rsid w:val="00C3423D"/>
    <w:rsid w:val="00C369C5"/>
    <w:rsid w:val="00C4043C"/>
    <w:rsid w:val="00C4055A"/>
    <w:rsid w:val="00C41E24"/>
    <w:rsid w:val="00C42CFD"/>
    <w:rsid w:val="00C42F5E"/>
    <w:rsid w:val="00C430AE"/>
    <w:rsid w:val="00C434B1"/>
    <w:rsid w:val="00C44176"/>
    <w:rsid w:val="00C442A9"/>
    <w:rsid w:val="00C50530"/>
    <w:rsid w:val="00C54AF5"/>
    <w:rsid w:val="00C5616B"/>
    <w:rsid w:val="00C606CD"/>
    <w:rsid w:val="00C60742"/>
    <w:rsid w:val="00C62ADE"/>
    <w:rsid w:val="00C63A85"/>
    <w:rsid w:val="00C659B5"/>
    <w:rsid w:val="00C66934"/>
    <w:rsid w:val="00C67418"/>
    <w:rsid w:val="00C7095C"/>
    <w:rsid w:val="00C724E5"/>
    <w:rsid w:val="00C7689B"/>
    <w:rsid w:val="00C76FA0"/>
    <w:rsid w:val="00C80C40"/>
    <w:rsid w:val="00C81250"/>
    <w:rsid w:val="00C8163A"/>
    <w:rsid w:val="00C83B5B"/>
    <w:rsid w:val="00C842C6"/>
    <w:rsid w:val="00C8453C"/>
    <w:rsid w:val="00C86B92"/>
    <w:rsid w:val="00C86C1E"/>
    <w:rsid w:val="00C902DB"/>
    <w:rsid w:val="00C9448D"/>
    <w:rsid w:val="00C94765"/>
    <w:rsid w:val="00C94C6F"/>
    <w:rsid w:val="00C9538B"/>
    <w:rsid w:val="00C95AA0"/>
    <w:rsid w:val="00C96A3C"/>
    <w:rsid w:val="00C96D6F"/>
    <w:rsid w:val="00C976A3"/>
    <w:rsid w:val="00C97EC4"/>
    <w:rsid w:val="00CA1970"/>
    <w:rsid w:val="00CA1DA9"/>
    <w:rsid w:val="00CA2594"/>
    <w:rsid w:val="00CA2CBA"/>
    <w:rsid w:val="00CA40C0"/>
    <w:rsid w:val="00CA4650"/>
    <w:rsid w:val="00CA5341"/>
    <w:rsid w:val="00CA5347"/>
    <w:rsid w:val="00CA771E"/>
    <w:rsid w:val="00CA79B9"/>
    <w:rsid w:val="00CB00C5"/>
    <w:rsid w:val="00CB224E"/>
    <w:rsid w:val="00CB2B8E"/>
    <w:rsid w:val="00CB363D"/>
    <w:rsid w:val="00CB6A41"/>
    <w:rsid w:val="00CB7B4F"/>
    <w:rsid w:val="00CC0D48"/>
    <w:rsid w:val="00CC1B0C"/>
    <w:rsid w:val="00CC1BAF"/>
    <w:rsid w:val="00CC24D6"/>
    <w:rsid w:val="00CC3C4F"/>
    <w:rsid w:val="00CC5D56"/>
    <w:rsid w:val="00CC5FDE"/>
    <w:rsid w:val="00CC6A8A"/>
    <w:rsid w:val="00CC7257"/>
    <w:rsid w:val="00CC7A42"/>
    <w:rsid w:val="00CD1B5C"/>
    <w:rsid w:val="00CD1D5E"/>
    <w:rsid w:val="00CD24F6"/>
    <w:rsid w:val="00CD33F2"/>
    <w:rsid w:val="00CD5612"/>
    <w:rsid w:val="00CD6812"/>
    <w:rsid w:val="00CD6E48"/>
    <w:rsid w:val="00CD6E83"/>
    <w:rsid w:val="00CD7447"/>
    <w:rsid w:val="00CD75CE"/>
    <w:rsid w:val="00CD7F0E"/>
    <w:rsid w:val="00CE0C1E"/>
    <w:rsid w:val="00CE0FD1"/>
    <w:rsid w:val="00CE41C4"/>
    <w:rsid w:val="00CE567A"/>
    <w:rsid w:val="00CE7EF1"/>
    <w:rsid w:val="00CF0CB2"/>
    <w:rsid w:val="00CF1019"/>
    <w:rsid w:val="00CF1976"/>
    <w:rsid w:val="00CF2C1B"/>
    <w:rsid w:val="00CF3148"/>
    <w:rsid w:val="00CF4388"/>
    <w:rsid w:val="00D02147"/>
    <w:rsid w:val="00D023A9"/>
    <w:rsid w:val="00D03E32"/>
    <w:rsid w:val="00D040EB"/>
    <w:rsid w:val="00D04340"/>
    <w:rsid w:val="00D04D9A"/>
    <w:rsid w:val="00D050C0"/>
    <w:rsid w:val="00D05468"/>
    <w:rsid w:val="00D06A59"/>
    <w:rsid w:val="00D109C1"/>
    <w:rsid w:val="00D111BA"/>
    <w:rsid w:val="00D14FA2"/>
    <w:rsid w:val="00D1632F"/>
    <w:rsid w:val="00D16CDB"/>
    <w:rsid w:val="00D17527"/>
    <w:rsid w:val="00D17776"/>
    <w:rsid w:val="00D20AD3"/>
    <w:rsid w:val="00D22026"/>
    <w:rsid w:val="00D22027"/>
    <w:rsid w:val="00D23093"/>
    <w:rsid w:val="00D23AF7"/>
    <w:rsid w:val="00D23C3A"/>
    <w:rsid w:val="00D246E9"/>
    <w:rsid w:val="00D254FA"/>
    <w:rsid w:val="00D27321"/>
    <w:rsid w:val="00D2735F"/>
    <w:rsid w:val="00D2769E"/>
    <w:rsid w:val="00D3030B"/>
    <w:rsid w:val="00D31561"/>
    <w:rsid w:val="00D320CE"/>
    <w:rsid w:val="00D32B68"/>
    <w:rsid w:val="00D3325A"/>
    <w:rsid w:val="00D33C89"/>
    <w:rsid w:val="00D34CB8"/>
    <w:rsid w:val="00D3671E"/>
    <w:rsid w:val="00D36897"/>
    <w:rsid w:val="00D37C84"/>
    <w:rsid w:val="00D41412"/>
    <w:rsid w:val="00D417D6"/>
    <w:rsid w:val="00D41CDA"/>
    <w:rsid w:val="00D435F8"/>
    <w:rsid w:val="00D449D7"/>
    <w:rsid w:val="00D44EB4"/>
    <w:rsid w:val="00D46715"/>
    <w:rsid w:val="00D46AF7"/>
    <w:rsid w:val="00D46BB7"/>
    <w:rsid w:val="00D50381"/>
    <w:rsid w:val="00D54657"/>
    <w:rsid w:val="00D55AC8"/>
    <w:rsid w:val="00D56252"/>
    <w:rsid w:val="00D62650"/>
    <w:rsid w:val="00D6271E"/>
    <w:rsid w:val="00D63742"/>
    <w:rsid w:val="00D656D6"/>
    <w:rsid w:val="00D66313"/>
    <w:rsid w:val="00D66A09"/>
    <w:rsid w:val="00D677CA"/>
    <w:rsid w:val="00D7077B"/>
    <w:rsid w:val="00D72EAB"/>
    <w:rsid w:val="00D751D7"/>
    <w:rsid w:val="00D763F6"/>
    <w:rsid w:val="00D806E4"/>
    <w:rsid w:val="00D814DB"/>
    <w:rsid w:val="00D81CE2"/>
    <w:rsid w:val="00D831BB"/>
    <w:rsid w:val="00D833DE"/>
    <w:rsid w:val="00D85B96"/>
    <w:rsid w:val="00D86279"/>
    <w:rsid w:val="00D868A8"/>
    <w:rsid w:val="00D87998"/>
    <w:rsid w:val="00D90441"/>
    <w:rsid w:val="00D90880"/>
    <w:rsid w:val="00D9328B"/>
    <w:rsid w:val="00D93DB7"/>
    <w:rsid w:val="00D950A8"/>
    <w:rsid w:val="00D957D1"/>
    <w:rsid w:val="00D95ACC"/>
    <w:rsid w:val="00D96378"/>
    <w:rsid w:val="00DA017C"/>
    <w:rsid w:val="00DA222A"/>
    <w:rsid w:val="00DA2BFC"/>
    <w:rsid w:val="00DA39D9"/>
    <w:rsid w:val="00DA47D9"/>
    <w:rsid w:val="00DA4D49"/>
    <w:rsid w:val="00DA6921"/>
    <w:rsid w:val="00DB0CAD"/>
    <w:rsid w:val="00DB0DC0"/>
    <w:rsid w:val="00DB78AB"/>
    <w:rsid w:val="00DC0955"/>
    <w:rsid w:val="00DC0C95"/>
    <w:rsid w:val="00DC1565"/>
    <w:rsid w:val="00DC1E57"/>
    <w:rsid w:val="00DC2257"/>
    <w:rsid w:val="00DC36DE"/>
    <w:rsid w:val="00DC5B95"/>
    <w:rsid w:val="00DC711D"/>
    <w:rsid w:val="00DC7443"/>
    <w:rsid w:val="00DC78F0"/>
    <w:rsid w:val="00DD0D0B"/>
    <w:rsid w:val="00DD1AF7"/>
    <w:rsid w:val="00DD1BA8"/>
    <w:rsid w:val="00DD23BE"/>
    <w:rsid w:val="00DD5557"/>
    <w:rsid w:val="00DD5A68"/>
    <w:rsid w:val="00DD6646"/>
    <w:rsid w:val="00DD7E9B"/>
    <w:rsid w:val="00DE037D"/>
    <w:rsid w:val="00DE0DA8"/>
    <w:rsid w:val="00DE15BD"/>
    <w:rsid w:val="00DE2B90"/>
    <w:rsid w:val="00DE469E"/>
    <w:rsid w:val="00DE7C8E"/>
    <w:rsid w:val="00DF195B"/>
    <w:rsid w:val="00DF48FE"/>
    <w:rsid w:val="00DF58D3"/>
    <w:rsid w:val="00DF58EF"/>
    <w:rsid w:val="00DF5C61"/>
    <w:rsid w:val="00DF616E"/>
    <w:rsid w:val="00DF6229"/>
    <w:rsid w:val="00E01304"/>
    <w:rsid w:val="00E021F5"/>
    <w:rsid w:val="00E02729"/>
    <w:rsid w:val="00E036D1"/>
    <w:rsid w:val="00E04EC0"/>
    <w:rsid w:val="00E05153"/>
    <w:rsid w:val="00E06DB2"/>
    <w:rsid w:val="00E10618"/>
    <w:rsid w:val="00E11BE0"/>
    <w:rsid w:val="00E121FF"/>
    <w:rsid w:val="00E14228"/>
    <w:rsid w:val="00E16643"/>
    <w:rsid w:val="00E17AAF"/>
    <w:rsid w:val="00E20687"/>
    <w:rsid w:val="00E215E4"/>
    <w:rsid w:val="00E215F7"/>
    <w:rsid w:val="00E21E9C"/>
    <w:rsid w:val="00E22E53"/>
    <w:rsid w:val="00E236E0"/>
    <w:rsid w:val="00E2370E"/>
    <w:rsid w:val="00E2384D"/>
    <w:rsid w:val="00E242E1"/>
    <w:rsid w:val="00E2478D"/>
    <w:rsid w:val="00E2639A"/>
    <w:rsid w:val="00E26B88"/>
    <w:rsid w:val="00E26F98"/>
    <w:rsid w:val="00E27D89"/>
    <w:rsid w:val="00E30084"/>
    <w:rsid w:val="00E312C3"/>
    <w:rsid w:val="00E31533"/>
    <w:rsid w:val="00E31940"/>
    <w:rsid w:val="00E33C46"/>
    <w:rsid w:val="00E34F38"/>
    <w:rsid w:val="00E35C1B"/>
    <w:rsid w:val="00E35DE7"/>
    <w:rsid w:val="00E378EF"/>
    <w:rsid w:val="00E42217"/>
    <w:rsid w:val="00E42F6A"/>
    <w:rsid w:val="00E454FF"/>
    <w:rsid w:val="00E45DA0"/>
    <w:rsid w:val="00E46F84"/>
    <w:rsid w:val="00E51E07"/>
    <w:rsid w:val="00E51F1A"/>
    <w:rsid w:val="00E5277D"/>
    <w:rsid w:val="00E527FD"/>
    <w:rsid w:val="00E539DD"/>
    <w:rsid w:val="00E53CA5"/>
    <w:rsid w:val="00E54DEF"/>
    <w:rsid w:val="00E569CB"/>
    <w:rsid w:val="00E60DA8"/>
    <w:rsid w:val="00E60DC4"/>
    <w:rsid w:val="00E64480"/>
    <w:rsid w:val="00E64B8B"/>
    <w:rsid w:val="00E6626B"/>
    <w:rsid w:val="00E70912"/>
    <w:rsid w:val="00E71392"/>
    <w:rsid w:val="00E729B7"/>
    <w:rsid w:val="00E73379"/>
    <w:rsid w:val="00E73B95"/>
    <w:rsid w:val="00E73C2F"/>
    <w:rsid w:val="00E76395"/>
    <w:rsid w:val="00E76DDC"/>
    <w:rsid w:val="00E779CC"/>
    <w:rsid w:val="00E8012A"/>
    <w:rsid w:val="00E81B0C"/>
    <w:rsid w:val="00E81F97"/>
    <w:rsid w:val="00E83375"/>
    <w:rsid w:val="00E868F6"/>
    <w:rsid w:val="00E87A9F"/>
    <w:rsid w:val="00E87FAC"/>
    <w:rsid w:val="00E906B0"/>
    <w:rsid w:val="00E930D4"/>
    <w:rsid w:val="00E946AD"/>
    <w:rsid w:val="00E960E9"/>
    <w:rsid w:val="00E965F3"/>
    <w:rsid w:val="00E96944"/>
    <w:rsid w:val="00EA2AB6"/>
    <w:rsid w:val="00EA3C02"/>
    <w:rsid w:val="00EA3D93"/>
    <w:rsid w:val="00EA3F6F"/>
    <w:rsid w:val="00EA5C86"/>
    <w:rsid w:val="00EA795A"/>
    <w:rsid w:val="00EA7C16"/>
    <w:rsid w:val="00EB0E16"/>
    <w:rsid w:val="00EB1165"/>
    <w:rsid w:val="00EB1EDD"/>
    <w:rsid w:val="00EB3484"/>
    <w:rsid w:val="00EB35D1"/>
    <w:rsid w:val="00EC01F2"/>
    <w:rsid w:val="00EC1BA0"/>
    <w:rsid w:val="00EC28CB"/>
    <w:rsid w:val="00EC46BF"/>
    <w:rsid w:val="00EC49B3"/>
    <w:rsid w:val="00EC4CB8"/>
    <w:rsid w:val="00EC4DED"/>
    <w:rsid w:val="00EC6616"/>
    <w:rsid w:val="00EC7185"/>
    <w:rsid w:val="00ED33D4"/>
    <w:rsid w:val="00ED472A"/>
    <w:rsid w:val="00ED4EAD"/>
    <w:rsid w:val="00ED69F2"/>
    <w:rsid w:val="00ED6ACA"/>
    <w:rsid w:val="00EE0366"/>
    <w:rsid w:val="00EE2892"/>
    <w:rsid w:val="00EE3591"/>
    <w:rsid w:val="00EE5D49"/>
    <w:rsid w:val="00EE5E0F"/>
    <w:rsid w:val="00EE5FB6"/>
    <w:rsid w:val="00EE63C6"/>
    <w:rsid w:val="00EE7B2D"/>
    <w:rsid w:val="00EE7C89"/>
    <w:rsid w:val="00EE7FD6"/>
    <w:rsid w:val="00EF084F"/>
    <w:rsid w:val="00EF0FA7"/>
    <w:rsid w:val="00EF6305"/>
    <w:rsid w:val="00EF6ECC"/>
    <w:rsid w:val="00F008CD"/>
    <w:rsid w:val="00F01DFC"/>
    <w:rsid w:val="00F03CE0"/>
    <w:rsid w:val="00F05E17"/>
    <w:rsid w:val="00F06C5D"/>
    <w:rsid w:val="00F1054E"/>
    <w:rsid w:val="00F118EF"/>
    <w:rsid w:val="00F12524"/>
    <w:rsid w:val="00F12D38"/>
    <w:rsid w:val="00F1694D"/>
    <w:rsid w:val="00F20CAF"/>
    <w:rsid w:val="00F21666"/>
    <w:rsid w:val="00F254E4"/>
    <w:rsid w:val="00F26114"/>
    <w:rsid w:val="00F262D4"/>
    <w:rsid w:val="00F27046"/>
    <w:rsid w:val="00F30D01"/>
    <w:rsid w:val="00F318FC"/>
    <w:rsid w:val="00F31A0D"/>
    <w:rsid w:val="00F33893"/>
    <w:rsid w:val="00F3769F"/>
    <w:rsid w:val="00F376AA"/>
    <w:rsid w:val="00F4114C"/>
    <w:rsid w:val="00F41C2A"/>
    <w:rsid w:val="00F41FA6"/>
    <w:rsid w:val="00F441C2"/>
    <w:rsid w:val="00F4441C"/>
    <w:rsid w:val="00F454E3"/>
    <w:rsid w:val="00F45787"/>
    <w:rsid w:val="00F45973"/>
    <w:rsid w:val="00F45C92"/>
    <w:rsid w:val="00F45DAC"/>
    <w:rsid w:val="00F463EB"/>
    <w:rsid w:val="00F4781E"/>
    <w:rsid w:val="00F4799B"/>
    <w:rsid w:val="00F47BA8"/>
    <w:rsid w:val="00F50ACC"/>
    <w:rsid w:val="00F51A22"/>
    <w:rsid w:val="00F525C1"/>
    <w:rsid w:val="00F52F0F"/>
    <w:rsid w:val="00F540DA"/>
    <w:rsid w:val="00F565CB"/>
    <w:rsid w:val="00F57CFD"/>
    <w:rsid w:val="00F60648"/>
    <w:rsid w:val="00F620A9"/>
    <w:rsid w:val="00F62CE3"/>
    <w:rsid w:val="00F65B4B"/>
    <w:rsid w:val="00F65D93"/>
    <w:rsid w:val="00F67A93"/>
    <w:rsid w:val="00F731A9"/>
    <w:rsid w:val="00F748B9"/>
    <w:rsid w:val="00F766F6"/>
    <w:rsid w:val="00F77236"/>
    <w:rsid w:val="00F8086D"/>
    <w:rsid w:val="00F81F9B"/>
    <w:rsid w:val="00F82DA5"/>
    <w:rsid w:val="00F84ACA"/>
    <w:rsid w:val="00F85941"/>
    <w:rsid w:val="00F85DDF"/>
    <w:rsid w:val="00F90782"/>
    <w:rsid w:val="00F92042"/>
    <w:rsid w:val="00F92C56"/>
    <w:rsid w:val="00F96EED"/>
    <w:rsid w:val="00FA09AE"/>
    <w:rsid w:val="00FA0E58"/>
    <w:rsid w:val="00FA1146"/>
    <w:rsid w:val="00FA1822"/>
    <w:rsid w:val="00FA451A"/>
    <w:rsid w:val="00FA53B4"/>
    <w:rsid w:val="00FA718B"/>
    <w:rsid w:val="00FA798C"/>
    <w:rsid w:val="00FA7CA6"/>
    <w:rsid w:val="00FB1FEC"/>
    <w:rsid w:val="00FB22AB"/>
    <w:rsid w:val="00FB2728"/>
    <w:rsid w:val="00FB3C44"/>
    <w:rsid w:val="00FB7162"/>
    <w:rsid w:val="00FC01A5"/>
    <w:rsid w:val="00FC103B"/>
    <w:rsid w:val="00FC1CEF"/>
    <w:rsid w:val="00FC355B"/>
    <w:rsid w:val="00FC5037"/>
    <w:rsid w:val="00FD1E70"/>
    <w:rsid w:val="00FD28AD"/>
    <w:rsid w:val="00FD492E"/>
    <w:rsid w:val="00FD4983"/>
    <w:rsid w:val="00FE0F6A"/>
    <w:rsid w:val="00FE1555"/>
    <w:rsid w:val="00FE15F4"/>
    <w:rsid w:val="00FE1C1D"/>
    <w:rsid w:val="00FE287A"/>
    <w:rsid w:val="00FE2D7F"/>
    <w:rsid w:val="00FE575E"/>
    <w:rsid w:val="00FE6B83"/>
    <w:rsid w:val="00FF3247"/>
    <w:rsid w:val="00FF3B10"/>
    <w:rsid w:val="00FF6341"/>
    <w:rsid w:val="00FF692D"/>
    <w:rsid w:val="00FF701D"/>
    <w:rsid w:val="00FF7817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C3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329B"/>
  </w:style>
  <w:style w:type="paragraph" w:styleId="Cmsor1">
    <w:name w:val="heading 1"/>
    <w:basedOn w:val="Norml"/>
    <w:next w:val="Norml"/>
    <w:link w:val="Cmsor1Char"/>
    <w:uiPriority w:val="9"/>
    <w:qFormat/>
    <w:rsid w:val="00BD329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329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D329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D329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D329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D32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329B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329B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329B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329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D32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D329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D329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BD329B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rsid w:val="00BD329B"/>
    <w:rPr>
      <w:rFonts w:asciiTheme="majorHAnsi" w:eastAsiaTheme="majorEastAsia" w:hAnsiTheme="majorHAnsi" w:cstheme="majorBidi"/>
      <w:b/>
      <w:bCs/>
      <w:i/>
      <w:iCs/>
    </w:rPr>
  </w:style>
  <w:style w:type="table" w:customStyle="1" w:styleId="TableNormal">
    <w:name w:val="Table Normal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BD32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BD329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BD329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D329B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7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72F19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17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72F19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D09B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5D93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65D93"/>
    <w:rPr>
      <w:rFonts w:asciiTheme="minorHAnsi" w:hAnsiTheme="minorHAnsi" w:cs="Times New Roman"/>
      <w:color w:val="auto"/>
      <w:sz w:val="20"/>
      <w:szCs w:val="20"/>
      <w:lang w:val="x-none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65D93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unhideWhenUsed/>
    <w:rsid w:val="002A2D0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A2D0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2A2D0E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2A2D0E"/>
    <w:pPr>
      <w:spacing w:after="100"/>
      <w:ind w:left="660"/>
    </w:pPr>
    <w:rPr>
      <w:rFonts w:cs="Times New Roman"/>
    </w:rPr>
  </w:style>
  <w:style w:type="paragraph" w:styleId="TJ5">
    <w:name w:val="toc 5"/>
    <w:basedOn w:val="Norml"/>
    <w:next w:val="Norml"/>
    <w:autoRedefine/>
    <w:uiPriority w:val="39"/>
    <w:unhideWhenUsed/>
    <w:rsid w:val="002A2D0E"/>
    <w:pPr>
      <w:spacing w:after="100"/>
      <w:ind w:left="880"/>
    </w:pPr>
    <w:rPr>
      <w:rFonts w:cs="Times New Roman"/>
    </w:rPr>
  </w:style>
  <w:style w:type="paragraph" w:styleId="TJ6">
    <w:name w:val="toc 6"/>
    <w:basedOn w:val="Norml"/>
    <w:next w:val="Norml"/>
    <w:autoRedefine/>
    <w:uiPriority w:val="39"/>
    <w:unhideWhenUsed/>
    <w:rsid w:val="002A2D0E"/>
    <w:pPr>
      <w:spacing w:after="100"/>
      <w:ind w:left="1100"/>
    </w:pPr>
    <w:rPr>
      <w:rFonts w:cs="Times New Roman"/>
    </w:rPr>
  </w:style>
  <w:style w:type="paragraph" w:styleId="TJ7">
    <w:name w:val="toc 7"/>
    <w:basedOn w:val="Norml"/>
    <w:next w:val="Norml"/>
    <w:autoRedefine/>
    <w:uiPriority w:val="39"/>
    <w:unhideWhenUsed/>
    <w:rsid w:val="002A2D0E"/>
    <w:pPr>
      <w:spacing w:after="100"/>
      <w:ind w:left="1320"/>
    </w:pPr>
    <w:rPr>
      <w:rFonts w:cs="Times New Roman"/>
    </w:rPr>
  </w:style>
  <w:style w:type="paragraph" w:styleId="TJ8">
    <w:name w:val="toc 8"/>
    <w:basedOn w:val="Norml"/>
    <w:next w:val="Norml"/>
    <w:autoRedefine/>
    <w:uiPriority w:val="39"/>
    <w:unhideWhenUsed/>
    <w:rsid w:val="002A2D0E"/>
    <w:pPr>
      <w:spacing w:after="100"/>
      <w:ind w:left="1540"/>
    </w:pPr>
    <w:rPr>
      <w:rFonts w:cs="Times New Roman"/>
    </w:rPr>
  </w:style>
  <w:style w:type="paragraph" w:styleId="TJ9">
    <w:name w:val="toc 9"/>
    <w:basedOn w:val="Norml"/>
    <w:next w:val="Norml"/>
    <w:autoRedefine/>
    <w:uiPriority w:val="39"/>
    <w:unhideWhenUsed/>
    <w:rsid w:val="002A2D0E"/>
    <w:pPr>
      <w:spacing w:after="100"/>
      <w:ind w:left="1760"/>
    </w:pPr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2A2D0E"/>
    <w:rPr>
      <w:rFonts w:cs="Times New Roman"/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2D0E"/>
    <w:rPr>
      <w:rFonts w:cs="Times New Roman"/>
      <w:color w:val="808080"/>
      <w:shd w:val="clear" w:color="auto" w:fill="E6E6E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D329B"/>
    <w:pPr>
      <w:outlineLvl w:val="9"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BD329B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D329B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D329B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329B"/>
    <w:rPr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BD329B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BD329B"/>
    <w:rPr>
      <w:i/>
      <w:iCs/>
      <w:color w:val="auto"/>
    </w:rPr>
  </w:style>
  <w:style w:type="paragraph" w:styleId="Nincstrkz">
    <w:name w:val="No Spacing"/>
    <w:uiPriority w:val="1"/>
    <w:qFormat/>
    <w:rsid w:val="00BD329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D329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BD329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329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D329B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BD329B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BD329B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BD329B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D329B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BD329B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3094</Words>
  <Characters>21355</Characters>
  <Application>Microsoft Office Word</Application>
  <DocSecurity>0</DocSecurity>
  <Lines>177</Lines>
  <Paragraphs>48</Paragraphs>
  <ScaleCrop>false</ScaleCrop>
  <Company/>
  <LinksUpToDate>false</LinksUpToDate>
  <CharactersWithSpaces>24401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2024-03-19T10:38:00Z</dcterms:created>
  <dcterms:modified xsi:type="dcterms:W3CDTF">2024-03-19T10:38:00Z</dcterms:modified>
</cp:coreProperties>
</file>